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4CE61" w14:textId="77777777" w:rsidR="000C2402" w:rsidRDefault="00025B70" w:rsidP="000B56B6">
      <w:pPr>
        <w:ind w:left="720"/>
        <w:jc w:val="center"/>
        <w:outlineLvl w:val="0"/>
        <w:rPr>
          <w:u w:val="single"/>
        </w:rPr>
      </w:pPr>
      <w:r w:rsidRPr="00025B70">
        <w:rPr>
          <w:u w:val="single"/>
        </w:rPr>
        <w:t>Hypothermia in Intensive Care Unit</w:t>
      </w:r>
    </w:p>
    <w:p w14:paraId="4F5E2E96" w14:textId="77777777" w:rsidR="00025B70" w:rsidRDefault="00025B70" w:rsidP="000B56B6">
      <w:pPr>
        <w:ind w:left="720"/>
        <w:outlineLvl w:val="0"/>
        <w:rPr>
          <w:u w:val="single"/>
        </w:rPr>
      </w:pPr>
      <w:r>
        <w:rPr>
          <w:u w:val="single"/>
        </w:rPr>
        <w:t>Definition</w:t>
      </w:r>
    </w:p>
    <w:p w14:paraId="6B2E180A" w14:textId="68FCFF7E" w:rsidR="00025B70" w:rsidRPr="00025B70" w:rsidRDefault="00F906A6" w:rsidP="00025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2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Hypothermia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state (regardless of cause) where the </w:t>
      </w:r>
      <w:r w:rsidR="00025B70"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core body temperature </w:t>
      </w:r>
      <w:r w:rsid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&lt;</w:t>
      </w:r>
      <w:r w:rsidR="00025B70"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36</w:t>
      </w:r>
      <w:proofErr w:type="gramStart"/>
      <w:r w:rsidR="00025B70" w:rsidRPr="00025B70">
        <w:rPr>
          <w:rFonts w:ascii="Cambria Math" w:eastAsia="Times New Roman" w:hAnsi="Cambria Math" w:cs="Cambria Math"/>
          <w:color w:val="000000"/>
          <w:sz w:val="24"/>
          <w:szCs w:val="24"/>
          <w:lang w:eastAsia="en-AU"/>
        </w:rPr>
        <w:t>℃</w:t>
      </w:r>
      <w:r w:rsid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96655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proofErr w:type="gramEnd"/>
      <w:r w:rsidR="0096655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1)</w:t>
      </w:r>
    </w:p>
    <w:p w14:paraId="625D38E2" w14:textId="74661D9F" w:rsidR="00025B70" w:rsidRDefault="00025B70" w:rsidP="00025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2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Therapeutic </w:t>
      </w:r>
      <w:r w:rsidR="00F906A6" w:rsidRPr="0002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hypothermia</w:t>
      </w:r>
      <w:r w:rsidR="00F906A6"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ypothermia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which is induced for a therapeutic purpose keeping in mind the possible side effects and control measures </w:t>
      </w:r>
      <w:r w:rsidR="00F906A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i.e. shivering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D5C1CAE" w14:textId="519EC431" w:rsidR="008F5AEE" w:rsidRPr="00025B70" w:rsidRDefault="008F5AEE" w:rsidP="00025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Prophylactic hypothermia</w:t>
      </w:r>
      <w:r w:rsidRPr="008F5AE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Hypothermia is called “Prophylactic” if it is administered </w:t>
      </w:r>
      <w:r w:rsidR="0096655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early after injury (</w:t>
      </w:r>
      <w:proofErr w:type="spellStart"/>
      <w:r w:rsidR="0096655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i.e</w:t>
      </w:r>
      <w:proofErr w:type="spellEnd"/>
      <w:r w:rsidR="0096655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head injury) and prior to increase in intra cranial </w:t>
      </w:r>
      <w:r w:rsidR="00B4389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pressure. (</w:t>
      </w:r>
      <w:r w:rsidR="0096655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2)</w:t>
      </w:r>
    </w:p>
    <w:p w14:paraId="41C50C3D" w14:textId="77777777" w:rsidR="00F40462" w:rsidRDefault="00025B70" w:rsidP="00025B70">
      <w:pPr>
        <w:numPr>
          <w:ilvl w:val="0"/>
          <w:numId w:val="1"/>
        </w:numPr>
        <w:shd w:val="clear" w:color="auto" w:fill="FFFFFF"/>
        <w:spacing w:before="166" w:beforeAutospacing="1" w:after="166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4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T</w:t>
      </w:r>
      <w:r w:rsidRPr="0002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herapeutic </w:t>
      </w:r>
      <w:proofErr w:type="spellStart"/>
      <w:proofErr w:type="gramStart"/>
      <w:r w:rsidRPr="0002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normothermia</w:t>
      </w:r>
      <w:proofErr w:type="spellEnd"/>
      <w:r w:rsidR="00F40462" w:rsidRPr="00F4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:</w:t>
      </w:r>
      <w:proofErr w:type="gramEnd"/>
      <w:r w:rsidR="00F40462" w:rsidRPr="00F4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</w:t>
      </w:r>
      <w:r w:rsidR="00F40462" w:rsidRPr="00F4046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Regulating the core body temperature in patient with fever in a range of 36-37.5</w:t>
      </w:r>
      <w:r w:rsidR="00F40462" w:rsidRPr="00025B70">
        <w:rPr>
          <w:rFonts w:ascii="Cambria Math" w:eastAsia="Times New Roman" w:hAnsi="Cambria Math" w:cs="Cambria Math"/>
          <w:color w:val="000000"/>
          <w:sz w:val="24"/>
          <w:szCs w:val="24"/>
          <w:lang w:eastAsia="en-AU"/>
        </w:rPr>
        <w:t>℃</w:t>
      </w:r>
      <w:r w:rsidR="00F40462" w:rsidRPr="00F4046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keeping in mind the possible side effects and control measures of  it i.e. shivering</w:t>
      </w:r>
      <w:r w:rsidR="00F40462"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96655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(1,3</w:t>
      </w:r>
      <w:r w:rsidR="00557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</w:p>
    <w:p w14:paraId="3F734F82" w14:textId="77777777" w:rsidR="00F40462" w:rsidRDefault="00F40462" w:rsidP="00F40462">
      <w:pPr>
        <w:shd w:val="clear" w:color="auto" w:fill="FFFFFF"/>
        <w:spacing w:before="166" w:beforeAutospacing="1" w:after="166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45BE15C7" w14:textId="77777777" w:rsidR="00025B70" w:rsidRPr="00F40462" w:rsidRDefault="00025B70" w:rsidP="00025B70">
      <w:pPr>
        <w:numPr>
          <w:ilvl w:val="0"/>
          <w:numId w:val="1"/>
        </w:num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degree of therapeutic hypothermia can mild (34.0-35.9</w:t>
      </w:r>
      <w:r w:rsidRPr="00025B70">
        <w:rPr>
          <w:rFonts w:ascii="Cambria Math" w:eastAsia="Times New Roman" w:hAnsi="Cambria Math" w:cs="Cambria Math"/>
          <w:color w:val="000000"/>
          <w:sz w:val="24"/>
          <w:szCs w:val="24"/>
          <w:lang w:eastAsia="en-AU"/>
        </w:rPr>
        <w:t>℃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), moderate (32.0-33.9</w:t>
      </w:r>
      <w:r w:rsidRPr="00025B70">
        <w:rPr>
          <w:rFonts w:ascii="Cambria Math" w:eastAsia="Times New Roman" w:hAnsi="Cambria Math" w:cs="Cambria Math"/>
          <w:color w:val="000000"/>
          <w:sz w:val="24"/>
          <w:szCs w:val="24"/>
          <w:lang w:eastAsia="en-AU"/>
        </w:rPr>
        <w:t>℃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), moderately deep (30.0-31.9</w:t>
      </w:r>
      <w:r w:rsidRPr="00025B70">
        <w:rPr>
          <w:rFonts w:ascii="Cambria Math" w:eastAsia="Times New Roman" w:hAnsi="Cambria Math" w:cs="Cambria Math"/>
          <w:color w:val="000000"/>
          <w:sz w:val="24"/>
          <w:szCs w:val="24"/>
          <w:lang w:eastAsia="en-AU"/>
        </w:rPr>
        <w:t>℃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or deep (&lt;30.0</w:t>
      </w:r>
      <w:r w:rsidRPr="00025B70">
        <w:rPr>
          <w:rFonts w:ascii="Cambria Math" w:eastAsia="Times New Roman" w:hAnsi="Cambria Math" w:cs="Cambria Math"/>
          <w:color w:val="000000"/>
          <w:sz w:val="24"/>
          <w:szCs w:val="24"/>
          <w:lang w:eastAsia="en-AU"/>
        </w:rPr>
        <w:t>℃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F40462" w:rsidRPr="00F4046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Pr="00025B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4046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(1,2)</w:t>
      </w:r>
    </w:p>
    <w:p w14:paraId="28564E2F" w14:textId="77777777" w:rsidR="00F40462" w:rsidRDefault="00557C55" w:rsidP="000B56B6">
      <w:pPr>
        <w:pStyle w:val="ListParagraph"/>
        <w:outlineLvl w:val="0"/>
        <w:rPr>
          <w:u w:val="single"/>
        </w:rPr>
      </w:pPr>
      <w:r>
        <w:rPr>
          <w:u w:val="single"/>
        </w:rPr>
        <w:t>Physiological changes with injury to brain and r</w:t>
      </w:r>
      <w:r w:rsidR="007D2707">
        <w:rPr>
          <w:u w:val="single"/>
        </w:rPr>
        <w:t>o</w:t>
      </w:r>
      <w:r>
        <w:rPr>
          <w:u w:val="single"/>
        </w:rPr>
        <w:t>le of hypothermia</w:t>
      </w:r>
    </w:p>
    <w:p w14:paraId="12022137" w14:textId="77777777" w:rsidR="00557C55" w:rsidRPr="00557C55" w:rsidRDefault="00557C55" w:rsidP="00557C55">
      <w:pPr>
        <w:pStyle w:val="ListParagraph"/>
        <w:shd w:val="clear" w:color="auto" w:fill="FFFFFF"/>
        <w:spacing w:before="166" w:beforeAutospacing="1" w:after="166" w:afterAutospacing="1" w:line="240" w:lineRule="auto"/>
      </w:pPr>
      <w:r w:rsidRPr="00557C55">
        <w:t>The post insult phase after ischemia/injury to brain can be divided in to-</w:t>
      </w:r>
    </w:p>
    <w:p w14:paraId="76C10109" w14:textId="77777777" w:rsidR="00557C55" w:rsidRPr="00557C55" w:rsidRDefault="00557C55" w:rsidP="00557C55">
      <w:pPr>
        <w:pStyle w:val="ListParagraph"/>
        <w:numPr>
          <w:ilvl w:val="0"/>
          <w:numId w:val="4"/>
        </w:numPr>
        <w:shd w:val="clear" w:color="auto" w:fill="FFFFFF"/>
        <w:spacing w:before="166" w:beforeAutospacing="1" w:after="166" w:afterAutospacing="1" w:line="240" w:lineRule="auto"/>
      </w:pPr>
      <w:r w:rsidRPr="00557C55">
        <w:t>Acute phase</w:t>
      </w:r>
    </w:p>
    <w:p w14:paraId="6551B01A" w14:textId="77777777" w:rsidR="00557C55" w:rsidRPr="00557C55" w:rsidRDefault="00557C55" w:rsidP="00557C55">
      <w:pPr>
        <w:pStyle w:val="ListParagraph"/>
        <w:numPr>
          <w:ilvl w:val="0"/>
          <w:numId w:val="4"/>
        </w:numPr>
        <w:shd w:val="clear" w:color="auto" w:fill="FFFFFF"/>
        <w:spacing w:before="166" w:beforeAutospacing="1" w:after="166" w:afterAutospacing="1" w:line="240" w:lineRule="auto"/>
      </w:pPr>
      <w:r w:rsidRPr="00557C55">
        <w:t>Sub-acute phase</w:t>
      </w:r>
    </w:p>
    <w:p w14:paraId="09DDBCC6" w14:textId="77777777" w:rsidR="00557C55" w:rsidRPr="005A3A40" w:rsidRDefault="00557C55" w:rsidP="00557C55">
      <w:pPr>
        <w:pStyle w:val="ListParagraph"/>
        <w:numPr>
          <w:ilvl w:val="0"/>
          <w:numId w:val="4"/>
        </w:num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 w:rsidRPr="00557C55">
        <w:t>Chronic phase</w:t>
      </w:r>
    </w:p>
    <w:p w14:paraId="1A9FBDEA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7D458682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6F461485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6E8E36B6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60D5E2D2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086B7220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1D05F551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08A0E70A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1FCC3078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776C2A28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0B9A3413" w14:textId="77777777" w:rsid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35CC73FA" w14:textId="77777777" w:rsidR="005A3A40" w:rsidRPr="005A3A40" w:rsidRDefault="005A3A40" w:rsidP="005A3A40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7F8A04B3" w14:textId="77777777" w:rsidR="005A3A40" w:rsidRDefault="005A3A40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6CE340C9" w14:textId="77777777" w:rsidR="00060116" w:rsidRDefault="00D47D65" w:rsidP="00F40462">
      <w:pPr>
        <w:shd w:val="clear" w:color="auto" w:fill="FFFFFF"/>
        <w:spacing w:before="166" w:beforeAutospacing="1" w:after="166" w:afterAutospacing="1" w:line="240" w:lineRule="auto"/>
        <w:rPr>
          <w:noProof/>
          <w:u w:val="single"/>
          <w:lang w:eastAsia="en-AU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BCCDB1" wp14:editId="532BCEF3">
                <wp:simplePos x="0" y="0"/>
                <wp:positionH relativeFrom="column">
                  <wp:posOffset>-695325</wp:posOffset>
                </wp:positionH>
                <wp:positionV relativeFrom="paragraph">
                  <wp:posOffset>-847725</wp:posOffset>
                </wp:positionV>
                <wp:extent cx="4276725" cy="28575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D1A55" w14:textId="77777777" w:rsidR="00D47D65" w:rsidRPr="00D47D65" w:rsidRDefault="00D47D65" w:rsidP="00D47D6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7D6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ACUTE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CDB1" id="Rectangle 47" o:spid="_x0000_s1026" style="position:absolute;margin-left:-54.75pt;margin-top:-66.7pt;width:336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" filled="f" stroked="f" strokeweight="2pt">
                <v:textbox>
                  <w:txbxContent>
                    <w:p w14:paraId="091D1A55" w14:textId="77777777" w:rsidR="00D47D65" w:rsidRPr="00D47D65" w:rsidRDefault="00D47D65" w:rsidP="00D47D6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47D65">
                        <w:rPr>
                          <w:b/>
                          <w:color w:val="FF0000"/>
                          <w:sz w:val="24"/>
                          <w:szCs w:val="24"/>
                        </w:rPr>
                        <w:t>ACUTE PHASE</w:t>
                      </w:r>
                    </w:p>
                  </w:txbxContent>
                </v:textbox>
              </v:rect>
            </w:pict>
          </mc:Fallback>
        </mc:AlternateContent>
      </w:r>
      <w:r w:rsidR="0027693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AF1D56" wp14:editId="23055D03">
                <wp:simplePos x="0" y="0"/>
                <wp:positionH relativeFrom="column">
                  <wp:posOffset>6012815</wp:posOffset>
                </wp:positionH>
                <wp:positionV relativeFrom="paragraph">
                  <wp:posOffset>-66675</wp:posOffset>
                </wp:positionV>
                <wp:extent cx="333375" cy="0"/>
                <wp:effectExtent l="38100" t="76200" r="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3A950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473.45pt;margin-top:-5.2pt;width:26.25pt;height:0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27693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DFDBB" wp14:editId="3C8BA6E8">
                <wp:simplePos x="0" y="0"/>
                <wp:positionH relativeFrom="column">
                  <wp:posOffset>3895725</wp:posOffset>
                </wp:positionH>
                <wp:positionV relativeFrom="paragraph">
                  <wp:posOffset>-857250</wp:posOffset>
                </wp:positionV>
                <wp:extent cx="952500" cy="18002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95F9" w14:textId="77777777" w:rsidR="00276930" w:rsidRDefault="00276930" w:rsidP="0027693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Causes reverse transport of “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GLUTAMATE”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6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)</w:t>
                            </w:r>
                          </w:p>
                          <w:p w14:paraId="38204B72" w14:textId="77777777" w:rsidR="00276930" w:rsidRPr="005A3A40" w:rsidRDefault="00276930" w:rsidP="002769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Attenuates “GLUTAMATE RECEPTOR” expression (Suppresses NMDA receptor phosphorylation.</w:t>
                            </w:r>
                          </w:p>
                          <w:p w14:paraId="49FB3406" w14:textId="77777777" w:rsidR="00276930" w:rsidRPr="005A3A40" w:rsidRDefault="00276930" w:rsidP="002769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FDBB" id="Rectangle 38" o:spid="_x0000_s1027" style="position:absolute;margin-left:306.75pt;margin-top:-67.45pt;width:75pt;height:14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" filled="f" strokecolor="#243f60 [1604]" strokeweight="2pt">
                <v:textbox>
                  <w:txbxContent>
                    <w:p w14:paraId="436295F9" w14:textId="77777777" w:rsidR="00276930" w:rsidRDefault="00276930" w:rsidP="00276930">
                      <w:pP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Causes reverse transport of “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GLUTAMATE”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6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)</w:t>
                      </w:r>
                    </w:p>
                    <w:p w14:paraId="38204B72" w14:textId="77777777" w:rsidR="00276930" w:rsidRPr="005A3A40" w:rsidRDefault="00276930" w:rsidP="002769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Attenuates “GLUTAMATE RECEPTOR” expression (Suppresses NMDA receptor phosphorylation.</w:t>
                      </w:r>
                    </w:p>
                    <w:p w14:paraId="49FB3406" w14:textId="77777777" w:rsidR="00276930" w:rsidRPr="005A3A40" w:rsidRDefault="00276930" w:rsidP="002769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7693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8EE00E" wp14:editId="083667C2">
                <wp:simplePos x="0" y="0"/>
                <wp:positionH relativeFrom="column">
                  <wp:posOffset>4810125</wp:posOffset>
                </wp:positionH>
                <wp:positionV relativeFrom="paragraph">
                  <wp:posOffset>-66675</wp:posOffset>
                </wp:positionV>
                <wp:extent cx="333375" cy="0"/>
                <wp:effectExtent l="38100" t="76200" r="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D2D41" id="Straight Arrow Connector 43" o:spid="_x0000_s1026" type="#_x0000_t32" style="position:absolute;margin-left:378.75pt;margin-top:-5.2pt;width:26.25pt;height:0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27693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373BD2" wp14:editId="23FE9F90">
                <wp:simplePos x="0" y="0"/>
                <wp:positionH relativeFrom="column">
                  <wp:posOffset>5124450</wp:posOffset>
                </wp:positionH>
                <wp:positionV relativeFrom="paragraph">
                  <wp:posOffset>-476250</wp:posOffset>
                </wp:positionV>
                <wp:extent cx="914400" cy="7905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EB47D" w14:textId="77777777" w:rsidR="00276930" w:rsidRPr="005A3A40" w:rsidRDefault="00276930" w:rsidP="002769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↓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regulates “ASTROCYTIC GLUTAMATE TRANSPORTER-1”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3BD2" id="Rectangle 37" o:spid="_x0000_s1028" style="position:absolute;margin-left:403.5pt;margin-top:-37.45pt;width:1in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" filled="f" strokecolor="#243f60 [1604]" strokeweight="2pt">
                <v:textbox>
                  <w:txbxContent>
                    <w:p w14:paraId="4FDEB47D" w14:textId="77777777" w:rsidR="00276930" w:rsidRPr="005A3A40" w:rsidRDefault="00276930" w:rsidP="00276930">
                      <w:pPr>
                        <w:rPr>
                          <w:sz w:val="16"/>
                          <w:szCs w:val="16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↓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regulates “ASTROCYTIC GLUTAMATE TRANSPORTER-1”</w:t>
                      </w:r>
                    </w:p>
                  </w:txbxContent>
                </v:textbox>
              </v:rect>
            </w:pict>
          </mc:Fallback>
        </mc:AlternateContent>
      </w:r>
      <w:r w:rsidR="005A3A4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C1A98" wp14:editId="6ED53DC4">
                <wp:simplePos x="0" y="0"/>
                <wp:positionH relativeFrom="column">
                  <wp:posOffset>3657600</wp:posOffset>
                </wp:positionH>
                <wp:positionV relativeFrom="paragraph">
                  <wp:posOffset>-876300</wp:posOffset>
                </wp:positionV>
                <wp:extent cx="9525" cy="107251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72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279C" id="Straight Connector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-68.95pt" to="288.75pt,77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" strokecolor="#4579b8 [3044]"/>
            </w:pict>
          </mc:Fallback>
        </mc:AlternateContent>
      </w:r>
      <w:r w:rsidR="005A3A4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F6E7C" wp14:editId="362E3C47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190500</wp:posOffset>
                </wp:positionV>
                <wp:extent cx="0" cy="3048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A5D2A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5pt" to="84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" strokecolor="#4579b8 [3044]"/>
            </w:pict>
          </mc:Fallback>
        </mc:AlternateContent>
      </w:r>
      <w:r w:rsidR="005A3A4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B303C" wp14:editId="5C06295D">
                <wp:simplePos x="0" y="0"/>
                <wp:positionH relativeFrom="column">
                  <wp:posOffset>1219200</wp:posOffset>
                </wp:positionH>
                <wp:positionV relativeFrom="paragraph">
                  <wp:posOffset>314325</wp:posOffset>
                </wp:positionV>
                <wp:extent cx="1733550" cy="4000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2002E" w14:textId="77777777" w:rsidR="00CF2789" w:rsidRPr="005A3A40" w:rsidRDefault="00EA29AE" w:rsidP="0006011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Release of Excitatory AA &amp; </w:t>
                            </w:r>
                            <w:proofErr w:type="gramStart"/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Glutamate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8CDA2FB" w14:textId="77777777" w:rsidR="00060116" w:rsidRPr="005A3A40" w:rsidRDefault="00060116" w:rsidP="0006011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B303C" id="Rectangle 13" o:spid="_x0000_s1029" style="position:absolute;margin-left:96pt;margin-top:24.75pt;width:136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" filled="f" strokecolor="#243f60 [1604]" strokeweight="2pt">
                <v:textbox>
                  <w:txbxContent>
                    <w:p w14:paraId="1502002E" w14:textId="77777777" w:rsidR="00CF2789" w:rsidRPr="005A3A40" w:rsidRDefault="00EA29AE" w:rsidP="0006011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Release of Excitatory AA &amp; </w:t>
                      </w:r>
                      <w:proofErr w:type="gramStart"/>
                      <w:r w:rsidRPr="005A3A40">
                        <w:rPr>
                          <w:color w:val="000000" w:themeColor="text1"/>
                          <w:sz w:val="16"/>
                          <w:szCs w:val="16"/>
                        </w:rPr>
                        <w:t>Glutamate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08CDA2FB" w14:textId="77777777" w:rsidR="00060116" w:rsidRPr="005A3A40" w:rsidRDefault="00060116" w:rsidP="0006011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0116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DBE22" wp14:editId="54240707">
                <wp:simplePos x="0" y="0"/>
                <wp:positionH relativeFrom="column">
                  <wp:posOffset>171450</wp:posOffset>
                </wp:positionH>
                <wp:positionV relativeFrom="paragraph">
                  <wp:posOffset>-257175</wp:posOffset>
                </wp:positionV>
                <wp:extent cx="1514475" cy="381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80AD2" w14:textId="77777777" w:rsidR="00CF2789" w:rsidRPr="005A3A40" w:rsidRDefault="00060116" w:rsidP="005A3A40">
                            <w:pPr>
                              <w:ind w:left="72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Cerebral ischemia/injury</w:t>
                            </w:r>
                          </w:p>
                          <w:p w14:paraId="2B93D1BD" w14:textId="77777777" w:rsidR="00060116" w:rsidRPr="005A3A40" w:rsidRDefault="00060116" w:rsidP="005A3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BE22" id="Rectangle 9" o:spid="_x0000_s1030" style="position:absolute;margin-left:13.5pt;margin-top:-20.2pt;width:119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" filled="f" strokecolor="#243f60 [1604]" strokeweight="2pt">
                <v:textbox>
                  <w:txbxContent>
                    <w:p w14:paraId="0C080AD2" w14:textId="77777777" w:rsidR="00CF2789" w:rsidRPr="005A3A40" w:rsidRDefault="00060116" w:rsidP="005A3A40">
                      <w:pPr>
                        <w:ind w:left="72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</w:rPr>
                        <w:t>Cerebral ischemia/injury</w:t>
                      </w:r>
                    </w:p>
                    <w:p w14:paraId="2B93D1BD" w14:textId="77777777" w:rsidR="00060116" w:rsidRPr="005A3A40" w:rsidRDefault="00060116" w:rsidP="005A3A4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393F4D" w14:textId="77777777" w:rsidR="00060116" w:rsidRDefault="00276930" w:rsidP="00060116">
      <w:pPr>
        <w:tabs>
          <w:tab w:val="left" w:pos="3870"/>
        </w:tabs>
        <w:rPr>
          <w:noProof/>
          <w:u w:val="single"/>
          <w:lang w:eastAsia="en-AU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2E67F2" wp14:editId="60565E91">
                <wp:simplePos x="0" y="0"/>
                <wp:positionH relativeFrom="column">
                  <wp:posOffset>2952751</wp:posOffset>
                </wp:positionH>
                <wp:positionV relativeFrom="paragraph">
                  <wp:posOffset>137160</wp:posOffset>
                </wp:positionV>
                <wp:extent cx="942974" cy="0"/>
                <wp:effectExtent l="38100" t="76200" r="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930C5" id="Straight Arrow Connector 41" o:spid="_x0000_s1026" type="#_x0000_t32" style="position:absolute;margin-left:232.5pt;margin-top:10.8pt;width:74.25pt;height:0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" strokecolor="red">
                <v:stroke endarrow="open"/>
              </v:shape>
            </w:pict>
          </mc:Fallback>
        </mc:AlternateContent>
      </w:r>
      <w:r w:rsidR="005A3A4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76CE98" wp14:editId="24E088F8">
                <wp:simplePos x="0" y="0"/>
                <wp:positionH relativeFrom="column">
                  <wp:posOffset>38100</wp:posOffset>
                </wp:positionH>
                <wp:positionV relativeFrom="paragraph">
                  <wp:posOffset>280035</wp:posOffset>
                </wp:positionV>
                <wp:extent cx="0" cy="2095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34759" id="Straight Connector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2.05pt" to="3pt,3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" strokecolor="#4579b8 [3044]"/>
            </w:pict>
          </mc:Fallback>
        </mc:AlternateContent>
      </w:r>
      <w:r w:rsidR="005A3A4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34D5C" wp14:editId="14EBB644">
                <wp:simplePos x="0" y="0"/>
                <wp:positionH relativeFrom="column">
                  <wp:posOffset>952500</wp:posOffset>
                </wp:positionH>
                <wp:positionV relativeFrom="paragraph">
                  <wp:posOffset>175260</wp:posOffset>
                </wp:positionV>
                <wp:extent cx="266700" cy="0"/>
                <wp:effectExtent l="38100" t="76200" r="190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95DD0" id="Straight Arrow Connector 16" o:spid="_x0000_s1026" type="#_x0000_t32" style="position:absolute;margin-left:75pt;margin-top:13.8pt;width:21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" strokecolor="#4579b8 [3044]">
                <v:stroke startarrow="open" endarrow="open"/>
              </v:shape>
            </w:pict>
          </mc:Fallback>
        </mc:AlternateContent>
      </w:r>
      <w:r w:rsidR="005A3A4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BFB23" wp14:editId="139E3C8B">
                <wp:simplePos x="0" y="0"/>
                <wp:positionH relativeFrom="column">
                  <wp:posOffset>-676275</wp:posOffset>
                </wp:positionH>
                <wp:positionV relativeFrom="paragraph">
                  <wp:posOffset>32386</wp:posOffset>
                </wp:positionV>
                <wp:extent cx="162877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ABBF8" w14:textId="77777777" w:rsidR="002135DC" w:rsidRPr="005A3A40" w:rsidRDefault="002135DC" w:rsidP="002135D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↓ ATP due to ischemia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BFB23" id="Rectangle 10" o:spid="_x0000_s1031" style="position:absolute;margin-left:-53.25pt;margin-top:2.55pt;width:128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" filled="f" strokecolor="#243f60 [1604]" strokeweight="2pt">
                <v:textbox>
                  <w:txbxContent>
                    <w:p w14:paraId="599ABBF8" w14:textId="77777777" w:rsidR="002135DC" w:rsidRPr="005A3A40" w:rsidRDefault="002135DC" w:rsidP="002135D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↓ ATP due to ischemia</w:t>
                      </w:r>
                    </w:p>
                  </w:txbxContent>
                </v:textbox>
              </v:rect>
            </w:pict>
          </mc:Fallback>
        </mc:AlternateContent>
      </w:r>
    </w:p>
    <w:p w14:paraId="603E568C" w14:textId="77777777" w:rsidR="00060116" w:rsidRDefault="005A3A40" w:rsidP="00060116">
      <w:pPr>
        <w:tabs>
          <w:tab w:val="left" w:pos="3870"/>
        </w:tabs>
        <w:rPr>
          <w:lang w:eastAsia="en-AU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55745" wp14:editId="6E71C370">
                <wp:simplePos x="0" y="0"/>
                <wp:positionH relativeFrom="column">
                  <wp:posOffset>2019300</wp:posOffset>
                </wp:positionH>
                <wp:positionV relativeFrom="paragraph">
                  <wp:posOffset>515620</wp:posOffset>
                </wp:positionV>
                <wp:extent cx="0" cy="4953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2C423" id="Straight Connector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0.6pt" to="159pt,7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" strokecolor="#4579b8 [3044]"/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638392" wp14:editId="0DBB3077">
                <wp:simplePos x="0" y="0"/>
                <wp:positionH relativeFrom="column">
                  <wp:posOffset>1800225</wp:posOffset>
                </wp:positionH>
                <wp:positionV relativeFrom="paragraph">
                  <wp:posOffset>1010920</wp:posOffset>
                </wp:positionV>
                <wp:extent cx="409575" cy="0"/>
                <wp:effectExtent l="38100" t="76200" r="2857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95A6B" id="Straight Arrow Connector 22" o:spid="_x0000_s1026" type="#_x0000_t32" style="position:absolute;margin-left:141.75pt;margin-top:79.6pt;width:32.2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EF016" wp14:editId="468D784C">
                <wp:simplePos x="0" y="0"/>
                <wp:positionH relativeFrom="column">
                  <wp:posOffset>2209800</wp:posOffset>
                </wp:positionH>
                <wp:positionV relativeFrom="paragraph">
                  <wp:posOffset>744220</wp:posOffset>
                </wp:positionV>
                <wp:extent cx="1257300" cy="514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5BE46" w14:textId="77777777" w:rsidR="002135DC" w:rsidRPr="002135DC" w:rsidRDefault="002135DC" w:rsidP="002135D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</w:pPr>
                            <w:r w:rsidRPr="002135DC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Permanent</w:t>
                            </w:r>
                            <w:r w:rsidR="00EA29AE" w:rsidRPr="002135DC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 xml:space="preserve"> stat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e of "NEURONAL HYPER-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EXCITATION”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5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EF016" id="Rectangle 18" o:spid="_x0000_s1032" style="position:absolute;margin-left:174pt;margin-top:58.6pt;width:99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" filled="f" strokecolor="#243f60 [1604]" strokeweight="2pt">
                <v:textbox>
                  <w:txbxContent>
                    <w:p w14:paraId="0595BE46" w14:textId="77777777" w:rsidR="002135DC" w:rsidRPr="002135DC" w:rsidRDefault="002135DC" w:rsidP="002135DC">
                      <w:pP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</w:pPr>
                      <w:r w:rsidRPr="002135DC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Permanent</w:t>
                      </w:r>
                      <w:r w:rsidR="00EA29AE" w:rsidRPr="002135DC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 xml:space="preserve"> stat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e of "NEURONAL HYPER-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EXCITATION”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5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CE290" wp14:editId="6C9C77D1">
                <wp:simplePos x="0" y="0"/>
                <wp:positionH relativeFrom="column">
                  <wp:posOffset>2724150</wp:posOffset>
                </wp:positionH>
                <wp:positionV relativeFrom="paragraph">
                  <wp:posOffset>1258570</wp:posOffset>
                </wp:positionV>
                <wp:extent cx="0" cy="1524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49EC8" id="Straight Connector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99.1pt" to="214.5pt,1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" strokecolor="#4579b8 [3044]"/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AD6E08" wp14:editId="1D631255">
                <wp:simplePos x="0" y="0"/>
                <wp:positionH relativeFrom="column">
                  <wp:posOffset>-990600</wp:posOffset>
                </wp:positionH>
                <wp:positionV relativeFrom="paragraph">
                  <wp:posOffset>515620</wp:posOffset>
                </wp:positionV>
                <wp:extent cx="0" cy="20002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7006E"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pt,40.6pt" to="-78pt,5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" strokecolor="#4579b8 [3044]"/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31028" wp14:editId="624FC118">
                <wp:simplePos x="0" y="0"/>
                <wp:positionH relativeFrom="column">
                  <wp:posOffset>1143000</wp:posOffset>
                </wp:positionH>
                <wp:positionV relativeFrom="paragraph">
                  <wp:posOffset>252730</wp:posOffset>
                </wp:positionV>
                <wp:extent cx="18097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12893" w14:textId="77777777" w:rsidR="00CF2789" w:rsidRPr="005A3A40" w:rsidRDefault="002135DC" w:rsidP="002135D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Prolonged</w:t>
                            </w:r>
                            <w:r w:rsidR="00EA29AE"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 xml:space="preserve"> "GLUTAMATE" exposure</w:t>
                            </w:r>
                          </w:p>
                          <w:p w14:paraId="59CE5768" w14:textId="77777777" w:rsidR="002135DC" w:rsidRPr="005A3A40" w:rsidRDefault="002135DC" w:rsidP="002135D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↓ ATP due to ischemia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31028" id="Rectangle 8" o:spid="_x0000_s1033" style="position:absolute;margin-left:90pt;margin-top:19.9pt;width:14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" filled="f" strokecolor="#243f60 [1604]" strokeweight="2pt">
                <v:textbox>
                  <w:txbxContent>
                    <w:p w14:paraId="16912893" w14:textId="77777777" w:rsidR="00CF2789" w:rsidRPr="005A3A40" w:rsidRDefault="002135DC" w:rsidP="002135DC">
                      <w:pP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Prolonged</w:t>
                      </w:r>
                      <w:r w:rsidR="00EA29AE"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 xml:space="preserve"> "GLUTAMATE" exposure</w:t>
                      </w:r>
                    </w:p>
                    <w:p w14:paraId="59CE5768" w14:textId="77777777" w:rsidR="002135DC" w:rsidRPr="005A3A40" w:rsidRDefault="002135DC" w:rsidP="002135D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↓ ATP due to ischemia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FAB95" wp14:editId="76564240">
                <wp:simplePos x="0" y="0"/>
                <wp:positionH relativeFrom="column">
                  <wp:posOffset>2009775</wp:posOffset>
                </wp:positionH>
                <wp:positionV relativeFrom="paragraph">
                  <wp:posOffset>67945</wp:posOffset>
                </wp:positionV>
                <wp:extent cx="0" cy="20002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8191A" id="Straight Connector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5.35pt" to="158.25pt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" strokecolor="#4579b8 [3044]"/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88A42" wp14:editId="221CED4E">
                <wp:simplePos x="0" y="0"/>
                <wp:positionH relativeFrom="column">
                  <wp:posOffset>-733425</wp:posOffset>
                </wp:positionH>
                <wp:positionV relativeFrom="paragraph">
                  <wp:posOffset>167004</wp:posOffset>
                </wp:positionV>
                <wp:extent cx="1685925" cy="3714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38293" w14:textId="77777777" w:rsidR="00CF2789" w:rsidRPr="005A3A40" w:rsidRDefault="00EA29AE" w:rsidP="002135D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Disruption of normal ion gradient &amp; ↑ Ca</w:t>
                            </w: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+2</w:t>
                            </w: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influx</w:t>
                            </w:r>
                          </w:p>
                          <w:p w14:paraId="6E95298D" w14:textId="77777777" w:rsidR="002135DC" w:rsidRPr="005A3A40" w:rsidRDefault="002135DC" w:rsidP="002135D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8A42" id="Rectangle 11" o:spid="_x0000_s1034" style="position:absolute;margin-left:-57.75pt;margin-top:13.15pt;width:132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" filled="f" strokecolor="#243f60 [1604]" strokeweight="2pt">
                <v:textbox>
                  <w:txbxContent>
                    <w:p w14:paraId="72638293" w14:textId="77777777" w:rsidR="00CF2789" w:rsidRPr="005A3A40" w:rsidRDefault="00EA29AE" w:rsidP="002135D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</w:rPr>
                        <w:t>Disruption of normal ion gradient &amp; ↑ Ca</w:t>
                      </w:r>
                      <w:r w:rsidRPr="005A3A40"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+2</w:t>
                      </w:r>
                      <w:r w:rsidRPr="005A3A4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influx</w:t>
                      </w:r>
                    </w:p>
                    <w:p w14:paraId="6E95298D" w14:textId="77777777" w:rsidR="002135DC" w:rsidRPr="005A3A40" w:rsidRDefault="002135DC" w:rsidP="002135D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0116">
        <w:rPr>
          <w:lang w:eastAsia="en-AU"/>
        </w:rPr>
        <w:tab/>
      </w:r>
    </w:p>
    <w:p w14:paraId="528B1013" w14:textId="77777777" w:rsidR="00060116" w:rsidRDefault="005A3A40" w:rsidP="00060116">
      <w:pPr>
        <w:rPr>
          <w:lang w:eastAsia="en-AU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C88F52" wp14:editId="0B2F094B">
                <wp:simplePos x="0" y="0"/>
                <wp:positionH relativeFrom="column">
                  <wp:posOffset>38100</wp:posOffset>
                </wp:positionH>
                <wp:positionV relativeFrom="paragraph">
                  <wp:posOffset>234315</wp:posOffset>
                </wp:positionV>
                <wp:extent cx="0" cy="20955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BB82" id="Straight Connector 3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8.45pt" to="3pt,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" strokecolor="#4579b8 [3044]"/>
            </w:pict>
          </mc:Fallback>
        </mc:AlternateContent>
      </w:r>
    </w:p>
    <w:p w14:paraId="3BF4933A" w14:textId="77777777" w:rsidR="00CF2789" w:rsidRPr="00060116" w:rsidRDefault="00276930" w:rsidP="00060116">
      <w:pPr>
        <w:tabs>
          <w:tab w:val="left" w:pos="1485"/>
          <w:tab w:val="left" w:pos="5580"/>
        </w:tabs>
        <w:ind w:left="720"/>
        <w:rPr>
          <w:lang w:eastAsia="en-AU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84472F" wp14:editId="3BAB8DBF">
                <wp:simplePos x="0" y="0"/>
                <wp:positionH relativeFrom="column">
                  <wp:posOffset>1104900</wp:posOffset>
                </wp:positionH>
                <wp:positionV relativeFrom="paragraph">
                  <wp:posOffset>149225</wp:posOffset>
                </wp:positionV>
                <wp:extent cx="695325" cy="1285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4777D" w14:textId="77777777" w:rsidR="00CF2789" w:rsidRPr="002135DC" w:rsidRDefault="00EA29AE" w:rsidP="002135D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35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↑ IC Ca</w:t>
                            </w:r>
                            <w:r w:rsidRPr="002135DC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+2</w:t>
                            </w:r>
                            <w:r w:rsidRPr="002135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K</w:t>
                            </w:r>
                            <w:r w:rsidRPr="002135DC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  <w:r w:rsidRPr="002135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NO synthesis, Reactive Oxygen Species</w:t>
                            </w:r>
                          </w:p>
                          <w:p w14:paraId="2AF8BE45" w14:textId="77777777" w:rsidR="002135DC" w:rsidRPr="002135DC" w:rsidRDefault="002135DC" w:rsidP="002135D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4472F" id="Rectangle 24" o:spid="_x0000_s1035" style="position:absolute;left:0;text-align:left;margin-left:87pt;margin-top:11.75pt;width:54.75pt;height:10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" filled="f" strokecolor="#243f60 [1604]" strokeweight="2pt">
                <v:textbox>
                  <w:txbxContent>
                    <w:p w14:paraId="0DD4777D" w14:textId="77777777" w:rsidR="00CF2789" w:rsidRPr="002135DC" w:rsidRDefault="00EA29AE" w:rsidP="002135D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135DC">
                        <w:rPr>
                          <w:color w:val="000000" w:themeColor="text1"/>
                          <w:sz w:val="16"/>
                          <w:szCs w:val="16"/>
                        </w:rPr>
                        <w:t>↑ IC Ca</w:t>
                      </w:r>
                      <w:r w:rsidRPr="002135DC"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+2</w:t>
                      </w:r>
                      <w:r w:rsidRPr="002135DC">
                        <w:rPr>
                          <w:color w:val="000000" w:themeColor="text1"/>
                          <w:sz w:val="16"/>
                          <w:szCs w:val="16"/>
                        </w:rPr>
                        <w:t>, K</w:t>
                      </w:r>
                      <w:r w:rsidRPr="002135DC"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+</w:t>
                      </w:r>
                      <w:r w:rsidRPr="002135DC">
                        <w:rPr>
                          <w:color w:val="000000" w:themeColor="text1"/>
                          <w:sz w:val="16"/>
                          <w:szCs w:val="16"/>
                        </w:rPr>
                        <w:t>, NO synthesis, Reactive Oxygen Species</w:t>
                      </w:r>
                    </w:p>
                    <w:p w14:paraId="2AF8BE45" w14:textId="77777777" w:rsidR="002135DC" w:rsidRPr="002135DC" w:rsidRDefault="002135DC" w:rsidP="002135D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3A40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9B0A7" wp14:editId="54AACF75">
                <wp:simplePos x="0" y="0"/>
                <wp:positionH relativeFrom="column">
                  <wp:posOffset>-628650</wp:posOffset>
                </wp:positionH>
                <wp:positionV relativeFrom="paragraph">
                  <wp:posOffset>120650</wp:posOffset>
                </wp:positionV>
                <wp:extent cx="1447800" cy="2476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C095E" w14:textId="77777777" w:rsidR="002135DC" w:rsidRPr="005A3A40" w:rsidRDefault="002135DC" w:rsidP="002135D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Mitochondrial dysfunction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B0A7" id="Rectangle 19" o:spid="_x0000_s1036" style="position:absolute;left:0;text-align:left;margin-left:-49.5pt;margin-top:9.5pt;width:114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" filled="f" strokecolor="#243f60 [1604]" strokeweight="2pt">
                <v:textbox>
                  <w:txbxContent>
                    <w:p w14:paraId="02AC095E" w14:textId="77777777" w:rsidR="002135DC" w:rsidRPr="005A3A40" w:rsidRDefault="002135DC" w:rsidP="002135D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Mitochondrial dysfunction</w:t>
                      </w:r>
                    </w:p>
                  </w:txbxContent>
                </v:textbox>
              </v:rect>
            </w:pict>
          </mc:Fallback>
        </mc:AlternateContent>
      </w:r>
      <w:r w:rsidR="00060116">
        <w:rPr>
          <w:lang w:eastAsia="en-AU"/>
        </w:rPr>
        <w:tab/>
      </w:r>
    </w:p>
    <w:p w14:paraId="30C0E83F" w14:textId="77777777" w:rsidR="00BB21FE" w:rsidRPr="00060116" w:rsidRDefault="002135DC" w:rsidP="00060116">
      <w:pPr>
        <w:tabs>
          <w:tab w:val="left" w:pos="1485"/>
        </w:tabs>
        <w:rPr>
          <w:lang w:eastAsia="en-AU"/>
        </w:rPr>
      </w:pPr>
      <w:r>
        <w:rPr>
          <w:lang w:eastAsia="en-AU"/>
        </w:rPr>
        <w:t xml:space="preserve">    </w:t>
      </w:r>
    </w:p>
    <w:p w14:paraId="739A79FF" w14:textId="77777777" w:rsidR="00F40462" w:rsidRDefault="005A3A40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E59EB6" wp14:editId="7F067279">
                <wp:simplePos x="0" y="0"/>
                <wp:positionH relativeFrom="column">
                  <wp:posOffset>2209800</wp:posOffset>
                </wp:positionH>
                <wp:positionV relativeFrom="paragraph">
                  <wp:posOffset>121920</wp:posOffset>
                </wp:positionV>
                <wp:extent cx="1257300" cy="4191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62A64" w14:textId="77777777" w:rsidR="002135DC" w:rsidRPr="005A3A40" w:rsidRDefault="002135DC" w:rsidP="002135D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</w:pPr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 xml:space="preserve">Neuronal Injury &amp; </w:t>
                            </w:r>
                            <w:proofErr w:type="gramStart"/>
                            <w:r w:rsidRPr="005A3A40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Death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5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)</w:t>
                            </w:r>
                          </w:p>
                          <w:p w14:paraId="4A451DB6" w14:textId="77777777" w:rsidR="002135DC" w:rsidRPr="005A3A40" w:rsidRDefault="002135DC" w:rsidP="002135D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9EB6" id="Rectangle 25" o:spid="_x0000_s1037" style="position:absolute;margin-left:174pt;margin-top:9.6pt;width:99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" filled="f" strokecolor="#243f60 [1604]" strokeweight="2pt">
                <v:textbox>
                  <w:txbxContent>
                    <w:p w14:paraId="42762A64" w14:textId="77777777" w:rsidR="002135DC" w:rsidRPr="005A3A40" w:rsidRDefault="002135DC" w:rsidP="002135DC">
                      <w:pP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</w:pPr>
                      <w:r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 xml:space="preserve">Neuronal Injury &amp; </w:t>
                      </w:r>
                      <w:proofErr w:type="gramStart"/>
                      <w:r w:rsidRPr="005A3A40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Death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5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)</w:t>
                      </w:r>
                    </w:p>
                    <w:p w14:paraId="4A451DB6" w14:textId="77777777" w:rsidR="002135DC" w:rsidRPr="005A3A40" w:rsidRDefault="002135DC" w:rsidP="002135DC">
                      <w:pP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4725EC" w14:textId="77777777" w:rsidR="00557C55" w:rsidRDefault="00276930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627B4D" wp14:editId="1E210FD1">
                <wp:simplePos x="0" y="0"/>
                <wp:positionH relativeFrom="column">
                  <wp:posOffset>1800225</wp:posOffset>
                </wp:positionH>
                <wp:positionV relativeFrom="paragraph">
                  <wp:posOffset>266065</wp:posOffset>
                </wp:positionV>
                <wp:extent cx="2094865" cy="0"/>
                <wp:effectExtent l="38100" t="76200" r="0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48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4EE85" id="Straight Arrow Connector 42" o:spid="_x0000_s1026" type="#_x0000_t32" style="position:absolute;margin-left:141.75pt;margin-top:20.95pt;width:164.95pt;height:0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" strokecolor="red">
                <v:stroke endarrow="open"/>
              </v:shape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688C68" wp14:editId="46DF568F">
                <wp:simplePos x="0" y="0"/>
                <wp:positionH relativeFrom="column">
                  <wp:posOffset>3895090</wp:posOffset>
                </wp:positionH>
                <wp:positionV relativeFrom="paragraph">
                  <wp:posOffset>66040</wp:posOffset>
                </wp:positionV>
                <wp:extent cx="914400" cy="7905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BE18B" w14:textId="77777777" w:rsidR="00276930" w:rsidRPr="005A3A40" w:rsidRDefault="00276930" w:rsidP="002769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en-AU"/>
                              </w:rPr>
                              <w:t>Prevents glutamate induced “NO synthesis”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8C68" id="Rectangle 39" o:spid="_x0000_s1038" style="position:absolute;margin-left:306.7pt;margin-top:5.2pt;width:1in;height:6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" filled="f" strokecolor="#243f60 [1604]" strokeweight="2pt">
                <v:textbox>
                  <w:txbxContent>
                    <w:p w14:paraId="685BE18B" w14:textId="77777777" w:rsidR="00276930" w:rsidRPr="005A3A40" w:rsidRDefault="00276930" w:rsidP="002769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eastAsia="en-AU"/>
                        </w:rPr>
                        <w:t>Prevents glutamate induced “NO synthesis”</w:t>
                      </w:r>
                    </w:p>
                  </w:txbxContent>
                </v:textbox>
              </v:rect>
            </w:pict>
          </mc:Fallback>
        </mc:AlternateContent>
      </w:r>
    </w:p>
    <w:p w14:paraId="2C8692FF" w14:textId="77777777" w:rsidR="00557C55" w:rsidRDefault="000D6D8F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0891A2" wp14:editId="40C7939F">
                <wp:simplePos x="0" y="0"/>
                <wp:positionH relativeFrom="column">
                  <wp:posOffset>4810126</wp:posOffset>
                </wp:positionH>
                <wp:positionV relativeFrom="paragraph">
                  <wp:posOffset>98425</wp:posOffset>
                </wp:positionV>
                <wp:extent cx="1403031" cy="0"/>
                <wp:effectExtent l="38100" t="76200" r="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0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999BD" id="Straight Arrow Connector 45" o:spid="_x0000_s1026" type="#_x0000_t32" style="position:absolute;margin-left:378.75pt;margin-top:7.75pt;width:110.45pt;height:0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41C20652" w14:textId="77777777" w:rsidR="00557C55" w:rsidRDefault="00557C55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4B794EC8" w14:textId="77777777" w:rsidR="00557C55" w:rsidRDefault="00D47D65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771534" wp14:editId="4A75340C">
                <wp:simplePos x="0" y="0"/>
                <wp:positionH relativeFrom="column">
                  <wp:posOffset>-695325</wp:posOffset>
                </wp:positionH>
                <wp:positionV relativeFrom="paragraph">
                  <wp:posOffset>163830</wp:posOffset>
                </wp:positionV>
                <wp:extent cx="4276725" cy="28575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4981D" w14:textId="77777777" w:rsidR="00D47D65" w:rsidRPr="00D47D65" w:rsidRDefault="00D47D65" w:rsidP="00D47D6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SUB</w:t>
                            </w:r>
                            <w:r w:rsidRPr="00D47D6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ACUTE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1534" id="Rectangle 48" o:spid="_x0000_s1039" style="position:absolute;margin-left:-54.75pt;margin-top:12.9pt;width:336.7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" filled="f" stroked="f" strokeweight="2pt">
                <v:textbox>
                  <w:txbxContent>
                    <w:p w14:paraId="1CD4981D" w14:textId="77777777" w:rsidR="00D47D65" w:rsidRPr="00D47D65" w:rsidRDefault="00D47D65" w:rsidP="00D47D6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SUB</w:t>
                      </w:r>
                      <w:r w:rsidRPr="00D47D65">
                        <w:rPr>
                          <w:b/>
                          <w:color w:val="FF0000"/>
                          <w:sz w:val="24"/>
                          <w:szCs w:val="24"/>
                        </w:rPr>
                        <w:t>ACUTE PHASE</w:t>
                      </w:r>
                    </w:p>
                  </w:txbxContent>
                </v:textbox>
              </v:rect>
            </w:pict>
          </mc:Fallback>
        </mc:AlternateContent>
      </w:r>
      <w:r w:rsidR="000D6D8F" w:rsidRPr="000D6D8F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5A8721" wp14:editId="64FEBD80">
                <wp:simplePos x="0" y="0"/>
                <wp:positionH relativeFrom="column">
                  <wp:posOffset>-942975</wp:posOffset>
                </wp:positionH>
                <wp:positionV relativeFrom="paragraph">
                  <wp:posOffset>1905</wp:posOffset>
                </wp:positionV>
                <wp:extent cx="7165340" cy="0"/>
                <wp:effectExtent l="0" t="0" r="1651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5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E6DF4" id="Straight Connector 4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5pt,.15pt" to="489.9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" strokecolor="black [3213]"/>
            </w:pict>
          </mc:Fallback>
        </mc:AlternateContent>
      </w:r>
    </w:p>
    <w:p w14:paraId="07D02414" w14:textId="77777777" w:rsidR="00557C55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B8C067" wp14:editId="19B9EE49">
                <wp:simplePos x="0" y="0"/>
                <wp:positionH relativeFrom="column">
                  <wp:posOffset>3781425</wp:posOffset>
                </wp:positionH>
                <wp:positionV relativeFrom="paragraph">
                  <wp:posOffset>205740</wp:posOffset>
                </wp:positionV>
                <wp:extent cx="1962150" cy="4762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BDFDF" w14:textId="77777777" w:rsidR="00FE2D67" w:rsidRPr="00FE2D67" w:rsidRDefault="00FE2D67" w:rsidP="00FE2D67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E2D6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Decreased astrocyte &amp; Microglia </w:t>
                            </w:r>
                            <w:proofErr w:type="gramStart"/>
                            <w:r w:rsidRPr="00FE2D6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activation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41786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,8</w:t>
                            </w:r>
                            <w:r w:rsidR="0041786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8C067" id="Rectangle 51" o:spid="_x0000_s1040" style="position:absolute;margin-left:297.75pt;margin-top:16.2pt;width:154.5pt;height:3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" filled="f" stroked="f" strokeweight="2pt">
                <v:textbox>
                  <w:txbxContent>
                    <w:p w14:paraId="768BDFDF" w14:textId="77777777" w:rsidR="00FE2D67" w:rsidRPr="00FE2D67" w:rsidRDefault="00FE2D67" w:rsidP="00FE2D67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E2D67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Decreased astrocyte &amp; Microglia </w:t>
                      </w:r>
                      <w:proofErr w:type="gramStart"/>
                      <w:r w:rsidRPr="00FE2D67">
                        <w:rPr>
                          <w:b/>
                          <w:color w:val="FF0000"/>
                          <w:sz w:val="16"/>
                          <w:szCs w:val="16"/>
                        </w:rPr>
                        <w:t>activation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41786E">
                        <w:rPr>
                          <w:b/>
                          <w:color w:val="FF0000"/>
                          <w:sz w:val="16"/>
                          <w:szCs w:val="16"/>
                        </w:rPr>
                        <w:t>7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,8</w:t>
                      </w:r>
                      <w:r w:rsidR="0041786E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704C970" w14:textId="77777777" w:rsidR="00557C55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72936" wp14:editId="00F4A30F">
                <wp:simplePos x="0" y="0"/>
                <wp:positionH relativeFrom="column">
                  <wp:posOffset>-695325</wp:posOffset>
                </wp:positionH>
                <wp:positionV relativeFrom="paragraph">
                  <wp:posOffset>10160</wp:posOffset>
                </wp:positionV>
                <wp:extent cx="1962150" cy="1638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0ACA9" w14:textId="77777777" w:rsidR="00FE2D67" w:rsidRPr="00FE2D67" w:rsidRDefault="00FE2D67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FE2D67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Inflammation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12DC84AC" w14:textId="77777777" w:rsidR="00FE2D67" w:rsidRDefault="00FE2D67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Activation of Glia cells, Microglia cells, Astrocytes, </w:t>
                            </w:r>
                            <w:r w:rsidRPr="00FE2D6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Leukocyte infiltration</w:t>
                            </w:r>
                          </w:p>
                          <w:p w14:paraId="30DA7395" w14:textId="77777777" w:rsidR="00FE2D67" w:rsidRDefault="00FE2D67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Mediators</w:t>
                            </w:r>
                          </w:p>
                          <w:p w14:paraId="4790DE57" w14:textId="77777777" w:rsidR="00FE2D67" w:rsidRDefault="00FE2D67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IL-1,6,18, TNF-α, Complement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activation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BAE86D3" w14:textId="77777777" w:rsidR="00FE2D67" w:rsidRPr="00FE2D67" w:rsidRDefault="00FE2D67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Decreases H</w:t>
                            </w:r>
                            <w:r w:rsidRPr="00FE2D67">
                              <w:rPr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Pr="00FE2D67">
                              <w:rPr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level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upto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50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times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177109E" w14:textId="77777777" w:rsidR="00FE2D67" w:rsidRPr="00FE2D67" w:rsidRDefault="00FE2D67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72936" id="Rectangle 12" o:spid="_x0000_s1041" style="position:absolute;margin-left:-54.75pt;margin-top:.8pt;width:154.5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" filled="f" strokecolor="#243f60 [1604]" strokeweight="2pt">
                <v:textbox>
                  <w:txbxContent>
                    <w:p w14:paraId="16B0ACA9" w14:textId="77777777" w:rsidR="00FE2D67" w:rsidRPr="00FE2D67" w:rsidRDefault="00FE2D67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FE2D67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Inflammation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4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12DC84AC" w14:textId="77777777" w:rsidR="00FE2D67" w:rsidRDefault="00FE2D67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Activation of Glia cells, Microglia cells, Astrocytes, </w:t>
                      </w:r>
                      <w:r w:rsidRPr="00FE2D67">
                        <w:rPr>
                          <w:color w:val="000000" w:themeColor="text1"/>
                          <w:sz w:val="16"/>
                          <w:szCs w:val="16"/>
                        </w:rPr>
                        <w:t>Leukocyte infiltration</w:t>
                      </w:r>
                    </w:p>
                    <w:p w14:paraId="30DA7395" w14:textId="77777777" w:rsidR="00FE2D67" w:rsidRDefault="00FE2D67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Mediators</w:t>
                      </w:r>
                    </w:p>
                    <w:p w14:paraId="4790DE57" w14:textId="77777777" w:rsidR="00FE2D67" w:rsidRDefault="00FE2D67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IL-1,6,18, TNF-α, Complement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activation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</w:rPr>
                        <w:t>9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BAE86D3" w14:textId="77777777" w:rsidR="00FE2D67" w:rsidRPr="00FE2D67" w:rsidRDefault="00FE2D67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Decreases H</w:t>
                      </w:r>
                      <w:r w:rsidRPr="00FE2D67">
                        <w:rPr>
                          <w:color w:val="000000" w:themeColor="text1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 w:rsidRPr="00FE2D67">
                        <w:rPr>
                          <w:color w:val="000000" w:themeColor="text1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level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upto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50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times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177109E" w14:textId="77777777" w:rsidR="00FE2D67" w:rsidRPr="00FE2D67" w:rsidRDefault="00FE2D67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2030E5" wp14:editId="22008EBF">
                <wp:simplePos x="0" y="0"/>
                <wp:positionH relativeFrom="column">
                  <wp:posOffset>1266825</wp:posOffset>
                </wp:positionH>
                <wp:positionV relativeFrom="paragraph">
                  <wp:posOffset>334010</wp:posOffset>
                </wp:positionV>
                <wp:extent cx="4942205" cy="0"/>
                <wp:effectExtent l="38100" t="76200" r="0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2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E0A497" id="Straight Arrow Connector 50" o:spid="_x0000_s1026" type="#_x0000_t32" style="position:absolute;margin-left:99.75pt;margin-top:26.3pt;width:389.15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" strokecolor="red">
                <v:stroke endarrow="open"/>
              </v:shape>
            </w:pict>
          </mc:Fallback>
        </mc:AlternateContent>
      </w:r>
      <w:r w:rsidR="00D47D6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70F441" wp14:editId="2A57244D">
                <wp:simplePos x="0" y="0"/>
                <wp:positionH relativeFrom="column">
                  <wp:posOffset>1136650</wp:posOffset>
                </wp:positionH>
                <wp:positionV relativeFrom="paragraph">
                  <wp:posOffset>111125</wp:posOffset>
                </wp:positionV>
                <wp:extent cx="10527665" cy="375920"/>
                <wp:effectExtent l="8573" t="0" r="15557" b="15558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27665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E03BA" w14:textId="77777777" w:rsidR="005A3A40" w:rsidRDefault="005A3A40" w:rsidP="005A3A40">
                            <w:pPr>
                              <w:jc w:val="center"/>
                            </w:pPr>
                            <w:r>
                              <w:t>HYPOTHERMIA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0F441" id="Rectangle 32" o:spid="_x0000_s1042" style="position:absolute;margin-left:89.5pt;margin-top:8.75pt;width:828.95pt;height:29.6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" fillcolor="#4f81bd [3204]" strokecolor="#243f60 [1604]" strokeweight="2pt">
                <v:textbox>
                  <w:txbxContent>
                    <w:p w14:paraId="697E03BA" w14:textId="77777777" w:rsidR="005A3A40" w:rsidRDefault="005A3A40" w:rsidP="005A3A40">
                      <w:pPr>
                        <w:jc w:val="center"/>
                      </w:pPr>
                      <w:r>
                        <w:t>HYPOTHERMIA</w:t>
                      </w:r>
                    </w:p>
                  </w:txbxContent>
                </v:textbox>
              </v:rect>
            </w:pict>
          </mc:Fallback>
        </mc:AlternateContent>
      </w:r>
    </w:p>
    <w:p w14:paraId="6DB0B409" w14:textId="77777777" w:rsidR="00557C55" w:rsidRDefault="00557C55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2EF7C21E" w14:textId="77777777" w:rsidR="00557C55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186AC6" wp14:editId="7FC50EBC">
                <wp:simplePos x="0" y="0"/>
                <wp:positionH relativeFrom="column">
                  <wp:posOffset>3780790</wp:posOffset>
                </wp:positionH>
                <wp:positionV relativeFrom="paragraph">
                  <wp:posOffset>56515</wp:posOffset>
                </wp:positionV>
                <wp:extent cx="1962150" cy="47625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1C5D2" w14:textId="77777777" w:rsidR="00FE2D67" w:rsidRPr="00FE2D67" w:rsidRDefault="00FE2D67" w:rsidP="00FE2D67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Decreased expression of inflammatory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cytokines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  <w:r w:rsidR="0041786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86AC6" id="Rectangle 53" o:spid="_x0000_s1043" style="position:absolute;margin-left:297.7pt;margin-top:4.45pt;width:154.5pt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" filled="f" stroked="f" strokeweight="2pt">
                <v:textbox>
                  <w:txbxContent>
                    <w:p w14:paraId="2261C5D2" w14:textId="77777777" w:rsidR="00FE2D67" w:rsidRPr="00FE2D67" w:rsidRDefault="00FE2D67" w:rsidP="00FE2D67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Decreased expression of inflammatory </w:t>
                      </w: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cytokines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10</w:t>
                      </w:r>
                      <w:r w:rsidR="0041786E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B5C73">
        <w:rPr>
          <w:u w:val="single"/>
        </w:rPr>
        <w:t xml:space="preserve"> </w:t>
      </w:r>
    </w:p>
    <w:p w14:paraId="71DED4AF" w14:textId="77777777" w:rsidR="00557C55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D33636" wp14:editId="52D38F75">
                <wp:simplePos x="0" y="0"/>
                <wp:positionH relativeFrom="column">
                  <wp:posOffset>3752850</wp:posOffset>
                </wp:positionH>
                <wp:positionV relativeFrom="paragraph">
                  <wp:posOffset>184150</wp:posOffset>
                </wp:positionV>
                <wp:extent cx="1962150" cy="10668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6FD73" w14:textId="77777777" w:rsidR="0026632B" w:rsidRDefault="0026632B" w:rsidP="0026632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Decreases pro-apoptotic mediators</w:t>
                            </w:r>
                          </w:p>
                          <w:p w14:paraId="5CB5FA32" w14:textId="77777777" w:rsidR="0026632B" w:rsidRDefault="0026632B" w:rsidP="0026632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Increases Anti-apoptotic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mediators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1652D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,12</w:t>
                            </w:r>
                            <w:r w:rsidR="001652D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C4C2CB3" w14:textId="77777777" w:rsidR="0026632B" w:rsidRPr="00FE2D67" w:rsidRDefault="0026632B" w:rsidP="0026632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Increases expression of P53 and enhances tissue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repair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 w:rsidR="001652D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3636" id="Rectangle 55" o:spid="_x0000_s1044" style="position:absolute;margin-left:295.5pt;margin-top:14.5pt;width:154.5pt;height:8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" filled="f" stroked="f" strokeweight="2pt">
                <v:textbox>
                  <w:txbxContent>
                    <w:p w14:paraId="3386FD73" w14:textId="77777777" w:rsidR="0026632B" w:rsidRDefault="0026632B" w:rsidP="0026632B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Decreases pro-apoptotic mediators</w:t>
                      </w:r>
                    </w:p>
                    <w:p w14:paraId="5CB5FA32" w14:textId="77777777" w:rsidR="0026632B" w:rsidRDefault="0026632B" w:rsidP="0026632B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Increases Anti-apoptotic </w:t>
                      </w: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mediators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1652D2">
                        <w:rPr>
                          <w:b/>
                          <w:color w:val="FF0000"/>
                          <w:sz w:val="16"/>
                          <w:szCs w:val="16"/>
                        </w:rPr>
                        <w:t>11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,12</w:t>
                      </w:r>
                      <w:r w:rsidR="001652D2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14:paraId="4C4C2CB3" w14:textId="77777777" w:rsidR="0026632B" w:rsidRPr="00FE2D67" w:rsidRDefault="0026632B" w:rsidP="0026632B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Increases expression of P53 and enhances tissue </w:t>
                      </w: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repair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11</w:t>
                      </w:r>
                      <w:r w:rsidR="001652D2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334D2E" wp14:editId="602490BC">
                <wp:simplePos x="0" y="0"/>
                <wp:positionH relativeFrom="column">
                  <wp:posOffset>1280160</wp:posOffset>
                </wp:positionH>
                <wp:positionV relativeFrom="paragraph">
                  <wp:posOffset>184150</wp:posOffset>
                </wp:positionV>
                <wp:extent cx="4942205" cy="0"/>
                <wp:effectExtent l="38100" t="76200" r="0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2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3D28B" id="Straight Arrow Connector 52" o:spid="_x0000_s1026" type="#_x0000_t32" style="position:absolute;margin-left:100.8pt;margin-top:14.5pt;width:389.15pt;height:0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" strokecolor="red">
                <v:stroke endarrow="open"/>
              </v:shape>
            </w:pict>
          </mc:Fallback>
        </mc:AlternateContent>
      </w:r>
    </w:p>
    <w:p w14:paraId="0C922AF9" w14:textId="77777777" w:rsidR="00F40462" w:rsidRDefault="00F40462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5E874D6D" w14:textId="77777777" w:rsidR="00F40462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D170E2" wp14:editId="7EE48037">
                <wp:simplePos x="0" y="0"/>
                <wp:positionH relativeFrom="column">
                  <wp:posOffset>-695325</wp:posOffset>
                </wp:positionH>
                <wp:positionV relativeFrom="paragraph">
                  <wp:posOffset>49530</wp:posOffset>
                </wp:positionV>
                <wp:extent cx="1962150" cy="8477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A28B9" w14:textId="77777777" w:rsidR="00FE2D67" w:rsidRDefault="00FE2D67" w:rsidP="0026632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Apoptosis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4,5</w:t>
                            </w:r>
                            <w:r w:rsidR="0041786E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76091CEB" w14:textId="77777777" w:rsidR="00FE2D67" w:rsidRPr="00FE2D67" w:rsidRDefault="00FE2D67" w:rsidP="0026632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2D6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Pro-apoptotic mediators- Bcl-2 (B-cell lymphoma-2 associated)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X protein,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Caspase-3, </w:t>
                            </w:r>
                            <w:r w:rsidRPr="00FE2D6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Cytochrome-c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170E2" id="Rectangle 49" o:spid="_x0000_s1045" style="position:absolute;margin-left:-54.75pt;margin-top:3.9pt;width:154.5pt;height:6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" filled="f" strokecolor="#243f60 [1604]" strokeweight="2pt">
                <v:textbox>
                  <w:txbxContent>
                    <w:p w14:paraId="564A28B9" w14:textId="77777777" w:rsidR="00FE2D67" w:rsidRDefault="00FE2D67" w:rsidP="0026632B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Apoptosis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4,5</w:t>
                      </w:r>
                      <w:r w:rsidR="0041786E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76091CEB" w14:textId="77777777" w:rsidR="00FE2D67" w:rsidRPr="00FE2D67" w:rsidRDefault="00FE2D67" w:rsidP="0026632B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E2D67">
                        <w:rPr>
                          <w:color w:val="000000" w:themeColor="text1"/>
                          <w:sz w:val="16"/>
                          <w:szCs w:val="16"/>
                        </w:rPr>
                        <w:t>Pro-apoptotic mediators- Bcl-2 (B-cell lymphoma-2 associated)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X protein,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Fas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Caspase-3, </w:t>
                      </w:r>
                      <w:r w:rsidRPr="00FE2D67">
                        <w:rPr>
                          <w:color w:val="000000" w:themeColor="text1"/>
                          <w:sz w:val="16"/>
                          <w:szCs w:val="16"/>
                        </w:rPr>
                        <w:t>Cytochrome-c</w:t>
                      </w:r>
                    </w:p>
                  </w:txbxContent>
                </v:textbox>
              </v:rect>
            </w:pict>
          </mc:Fallback>
        </mc:AlternateContent>
      </w:r>
    </w:p>
    <w:p w14:paraId="07B22691" w14:textId="77777777" w:rsidR="00F40462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17B066" wp14:editId="6AD6FA9D">
                <wp:simplePos x="0" y="0"/>
                <wp:positionH relativeFrom="column">
                  <wp:posOffset>1276350</wp:posOffset>
                </wp:positionH>
                <wp:positionV relativeFrom="paragraph">
                  <wp:posOffset>206375</wp:posOffset>
                </wp:positionV>
                <wp:extent cx="4885055" cy="0"/>
                <wp:effectExtent l="38100" t="76200" r="0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5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060AA" id="Straight Arrow Connector 56" o:spid="_x0000_s1026" type="#_x0000_t32" style="position:absolute;margin-left:100.5pt;margin-top:16.25pt;width:384.65pt;height:0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" strokecolor="red">
                <v:stroke endarrow="open"/>
              </v:shape>
            </w:pict>
          </mc:Fallback>
        </mc:AlternateContent>
      </w:r>
    </w:p>
    <w:p w14:paraId="587E4597" w14:textId="77777777" w:rsidR="005A3A40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5956C4" wp14:editId="02626F41">
                <wp:simplePos x="0" y="0"/>
                <wp:positionH relativeFrom="column">
                  <wp:posOffset>3762375</wp:posOffset>
                </wp:positionH>
                <wp:positionV relativeFrom="paragraph">
                  <wp:posOffset>48260</wp:posOffset>
                </wp:positionV>
                <wp:extent cx="1962150" cy="91440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6FCA3" w14:textId="77777777" w:rsidR="0026632B" w:rsidRDefault="0026632B" w:rsidP="0026632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Prevents activation of “METALLOPROTEINASE”</w:t>
                            </w:r>
                          </w:p>
                          <w:p w14:paraId="6ED6D7C6" w14:textId="15082F01" w:rsidR="0026632B" w:rsidRPr="00FE2D67" w:rsidRDefault="0026632B" w:rsidP="0026632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Augments expression of endogenous “METALLOPRROTEINASE </w:t>
                            </w:r>
                            <w:r w:rsidR="0003536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INHIBITORS” (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1652D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56C4" id="Rectangle 58" o:spid="_x0000_s1046" style="position:absolute;margin-left:296.25pt;margin-top:3.8pt;width:154.5pt;height:1in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" filled="f" stroked="f" strokeweight="2pt">
                <v:textbox>
                  <w:txbxContent>
                    <w:p w14:paraId="6AC6FCA3" w14:textId="77777777" w:rsidR="0026632B" w:rsidRDefault="0026632B" w:rsidP="0026632B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Prevents activation of “METALLOPROTEINASE”</w:t>
                      </w:r>
                    </w:p>
                    <w:p w14:paraId="6ED6D7C6" w14:textId="15082F01" w:rsidR="0026632B" w:rsidRPr="00FE2D67" w:rsidRDefault="0026632B" w:rsidP="0026632B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Augments expression of endogenous “METALLOPRROTEINASE </w:t>
                      </w:r>
                      <w:r w:rsidR="0003536C">
                        <w:rPr>
                          <w:b/>
                          <w:color w:val="FF0000"/>
                          <w:sz w:val="16"/>
                          <w:szCs w:val="16"/>
                        </w:rPr>
                        <w:t>INHIBITORS” (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1652D2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52C01F" wp14:editId="22A11EE3">
                <wp:simplePos x="0" y="0"/>
                <wp:positionH relativeFrom="column">
                  <wp:posOffset>-685800</wp:posOffset>
                </wp:positionH>
                <wp:positionV relativeFrom="paragraph">
                  <wp:posOffset>305435</wp:posOffset>
                </wp:positionV>
                <wp:extent cx="1971675" cy="120015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D67CB" w14:textId="029F4036" w:rsidR="00FE2D67" w:rsidRDefault="0026632B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Disruption of Blood-Brain-</w:t>
                            </w:r>
                            <w:proofErr w:type="gramStart"/>
                            <w:r w:rsidR="0003536C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Barrier</w:t>
                            </w:r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proofErr w:type="gramEnd"/>
                            <w:r w:rsidR="00966552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1652D2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1E23BB4D" w14:textId="77777777" w:rsidR="0026632B" w:rsidRDefault="0026632B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Ischemic reperfusion</w:t>
                            </w:r>
                          </w:p>
                          <w:p w14:paraId="5BD549AB" w14:textId="77777777" w:rsidR="0026632B" w:rsidRDefault="0026632B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Traumatic injury</w:t>
                            </w:r>
                          </w:p>
                          <w:p w14:paraId="20781704" w14:textId="77777777" w:rsidR="0026632B" w:rsidRPr="0026632B" w:rsidRDefault="0026632B" w:rsidP="00FE2D6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Mannitol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C01F" id="Rectangle 54" o:spid="_x0000_s1047" style="position:absolute;margin-left:-54pt;margin-top:24.05pt;width:155.25pt;height:9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" filled="f" strokecolor="#243f60 [1604]" strokeweight="2pt">
                <v:textbox>
                  <w:txbxContent>
                    <w:p w14:paraId="571D67CB" w14:textId="029F4036" w:rsidR="00FE2D67" w:rsidRDefault="0026632B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Disruption of Blood-Brain-</w:t>
                      </w:r>
                      <w:proofErr w:type="gramStart"/>
                      <w:r w:rsidR="0003536C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Barrier</w:t>
                      </w:r>
                      <w:r w:rsidR="00966552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(</w:t>
                      </w:r>
                      <w:proofErr w:type="gramEnd"/>
                      <w:r w:rsidR="00966552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7</w:t>
                      </w:r>
                      <w:r w:rsidR="001652D2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1E23BB4D" w14:textId="77777777" w:rsidR="0026632B" w:rsidRDefault="0026632B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Ischemic reperfusion</w:t>
                      </w:r>
                    </w:p>
                    <w:p w14:paraId="5BD549AB" w14:textId="77777777" w:rsidR="0026632B" w:rsidRDefault="0026632B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Traumatic injury</w:t>
                      </w:r>
                    </w:p>
                    <w:p w14:paraId="20781704" w14:textId="77777777" w:rsidR="0026632B" w:rsidRPr="0026632B" w:rsidRDefault="0026632B" w:rsidP="00FE2D6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Mannitol Therapy</w:t>
                      </w:r>
                    </w:p>
                  </w:txbxContent>
                </v:textbox>
              </v:rect>
            </w:pict>
          </mc:Fallback>
        </mc:AlternateContent>
      </w:r>
    </w:p>
    <w:p w14:paraId="7F40A58B" w14:textId="77777777" w:rsidR="005A3A40" w:rsidRDefault="005A3A40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6E1BB0B7" w14:textId="77777777" w:rsidR="005A3A40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2AA8BC" wp14:editId="7197E599">
                <wp:simplePos x="0" y="0"/>
                <wp:positionH relativeFrom="column">
                  <wp:posOffset>1283970</wp:posOffset>
                </wp:positionH>
                <wp:positionV relativeFrom="paragraph">
                  <wp:posOffset>266065</wp:posOffset>
                </wp:positionV>
                <wp:extent cx="4942205" cy="0"/>
                <wp:effectExtent l="38100" t="76200" r="0" b="1143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2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95FA7" id="Straight Arrow Connector 57" o:spid="_x0000_s1026" type="#_x0000_t32" style="position:absolute;margin-left:101.1pt;margin-top:20.95pt;width:389.15pt;height:0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" strokecolor="red">
                <v:stroke endarrow="open"/>
              </v:shape>
            </w:pict>
          </mc:Fallback>
        </mc:AlternateContent>
      </w:r>
    </w:p>
    <w:p w14:paraId="375759FC" w14:textId="77777777" w:rsidR="005A3A40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500C5A" wp14:editId="78F6B694">
                <wp:simplePos x="0" y="0"/>
                <wp:positionH relativeFrom="column">
                  <wp:posOffset>3752850</wp:posOffset>
                </wp:positionH>
                <wp:positionV relativeFrom="paragraph">
                  <wp:posOffset>279400</wp:posOffset>
                </wp:positionV>
                <wp:extent cx="1962150" cy="91440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C20ED" w14:textId="71136CF7" w:rsidR="0026632B" w:rsidRPr="00FE2D67" w:rsidRDefault="0026632B" w:rsidP="0026632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Decreased NO synthesis &amp; Decreased Aquaporin-4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chanel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36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expression (</w:t>
                            </w:r>
                            <w:r w:rsidR="0096655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1652D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0C5A" id="Rectangle 61" o:spid="_x0000_s1048" style="position:absolute;margin-left:295.5pt;margin-top:22pt;width:154.5pt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" filled="f" stroked="f" strokeweight="2pt">
                <v:textbox>
                  <w:txbxContent>
                    <w:p w14:paraId="391C20ED" w14:textId="71136CF7" w:rsidR="0026632B" w:rsidRPr="00FE2D67" w:rsidRDefault="0026632B" w:rsidP="0026632B">
                      <w:pPr>
                        <w:spacing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Decreased NO synthesis &amp; Decreased Aquaporin-4 </w:t>
                      </w:r>
                      <w:proofErr w:type="spell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chanel</w:t>
                      </w:r>
                      <w:proofErr w:type="spell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03536C">
                        <w:rPr>
                          <w:b/>
                          <w:color w:val="FF0000"/>
                          <w:sz w:val="16"/>
                          <w:szCs w:val="16"/>
                        </w:rPr>
                        <w:t>expression (</w:t>
                      </w:r>
                      <w:r w:rsidR="00966552">
                        <w:rPr>
                          <w:b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1652D2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D23FBFA" w14:textId="77777777" w:rsidR="005A3A40" w:rsidRDefault="0026632B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C73C89" wp14:editId="156A157C">
                <wp:simplePos x="0" y="0"/>
                <wp:positionH relativeFrom="column">
                  <wp:posOffset>-676275</wp:posOffset>
                </wp:positionH>
                <wp:positionV relativeFrom="paragraph">
                  <wp:posOffset>198120</wp:posOffset>
                </wp:positionV>
                <wp:extent cx="1971675" cy="120015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E7CFC" w14:textId="77777777" w:rsidR="0026632B" w:rsidRDefault="0026632B" w:rsidP="0026632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Cerebral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Edema</w:t>
                            </w:r>
                            <w:proofErr w:type="spellEnd"/>
                          </w:p>
                          <w:p w14:paraId="151D8BB8" w14:textId="77777777" w:rsidR="0026632B" w:rsidRDefault="0026632B" w:rsidP="0026632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↑NO- ↑Vascular permeability</w:t>
                            </w:r>
                          </w:p>
                          <w:p w14:paraId="2985BFDA" w14:textId="77777777" w:rsidR="0026632B" w:rsidRPr="0026632B" w:rsidRDefault="0026632B" w:rsidP="0026632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↑Aquaporin-4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chanel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expression- ↑Cellular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edema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73C89" id="Rectangle 59" o:spid="_x0000_s1049" style="position:absolute;margin-left:-53.25pt;margin-top:15.6pt;width:155.25pt;height:9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" filled="f" strokecolor="#243f60 [1604]" strokeweight="2pt">
                <v:textbox>
                  <w:txbxContent>
                    <w:p w14:paraId="234E7CFC" w14:textId="77777777" w:rsidR="0026632B" w:rsidRDefault="0026632B" w:rsidP="0026632B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Cerebral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Edema</w:t>
                      </w:r>
                      <w:proofErr w:type="spellEnd"/>
                    </w:p>
                    <w:p w14:paraId="151D8BB8" w14:textId="77777777" w:rsidR="0026632B" w:rsidRDefault="0026632B" w:rsidP="0026632B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↑NO- ↑Vascular permeability</w:t>
                      </w:r>
                    </w:p>
                    <w:p w14:paraId="2985BFDA" w14:textId="77777777" w:rsidR="0026632B" w:rsidRPr="0026632B" w:rsidRDefault="0026632B" w:rsidP="0026632B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↑Aquaporin-4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chanel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expression- ↑Cellular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edema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8868115" w14:textId="77777777" w:rsidR="005A3A40" w:rsidRDefault="00DC37C3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C6F4FD" wp14:editId="68B15790">
                <wp:simplePos x="0" y="0"/>
                <wp:positionH relativeFrom="column">
                  <wp:posOffset>1294765</wp:posOffset>
                </wp:positionH>
                <wp:positionV relativeFrom="paragraph">
                  <wp:posOffset>492125</wp:posOffset>
                </wp:positionV>
                <wp:extent cx="4942205" cy="0"/>
                <wp:effectExtent l="38100" t="76200" r="0" b="1143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2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BC873" id="Straight Arrow Connector 60" o:spid="_x0000_s1026" type="#_x0000_t32" style="position:absolute;margin-left:101.95pt;margin-top:38.75pt;width:389.15pt;height:0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" strokecolor="red">
                <v:stroke endarrow="open"/>
              </v:shape>
            </w:pict>
          </mc:Fallback>
        </mc:AlternateContent>
      </w:r>
    </w:p>
    <w:p w14:paraId="3B12E59C" w14:textId="77777777" w:rsidR="005A3A40" w:rsidRDefault="005A3A40" w:rsidP="00F40462">
      <w:pPr>
        <w:shd w:val="clear" w:color="auto" w:fill="FFFFFF"/>
        <w:spacing w:before="166" w:beforeAutospacing="1" w:after="166" w:afterAutospacing="1" w:line="240" w:lineRule="auto"/>
        <w:rPr>
          <w:u w:val="single"/>
        </w:rPr>
      </w:pPr>
    </w:p>
    <w:p w14:paraId="3A0612AF" w14:textId="55D40B95" w:rsidR="007D2707" w:rsidRPr="0003536C" w:rsidRDefault="007D2707" w:rsidP="00F40462">
      <w:pPr>
        <w:shd w:val="clear" w:color="auto" w:fill="FFFFFF"/>
        <w:spacing w:before="166" w:beforeAutospacing="1" w:after="166" w:afterAutospacing="1" w:line="240" w:lineRule="auto"/>
      </w:pPr>
      <w:r w:rsidRPr="007D27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791E5A" wp14:editId="1F8E6A3E">
                <wp:simplePos x="0" y="0"/>
                <wp:positionH relativeFrom="column">
                  <wp:posOffset>-542925</wp:posOffset>
                </wp:positionH>
                <wp:positionV relativeFrom="paragraph">
                  <wp:posOffset>-695325</wp:posOffset>
                </wp:positionV>
                <wp:extent cx="4276725" cy="28575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3D23E" w14:textId="77777777" w:rsidR="007D2707" w:rsidRPr="00D47D65" w:rsidRDefault="007D2707" w:rsidP="007D270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CHRONIC</w:t>
                            </w:r>
                            <w:r w:rsidRPr="00D47D6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91E5A" id="Rectangle 62" o:spid="_x0000_s1050" style="position:absolute;margin-left:-42.75pt;margin-top:-54.7pt;width:336.7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" filled="f" stroked="f" strokeweight="2pt">
                <v:textbox>
                  <w:txbxContent>
                    <w:p w14:paraId="12A3D23E" w14:textId="77777777" w:rsidR="007D2707" w:rsidRPr="00D47D65" w:rsidRDefault="007D2707" w:rsidP="007D2707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CHRONIC</w:t>
                      </w:r>
                      <w:r w:rsidRPr="00D47D6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PHASE</w:t>
                      </w:r>
                    </w:p>
                  </w:txbxContent>
                </v:textbox>
              </v:rect>
            </w:pict>
          </mc:Fallback>
        </mc:AlternateContent>
      </w:r>
      <w:r w:rsidRPr="007D2707">
        <w:t xml:space="preserve">There is no conclusive evidence that suggest that hypothermia has any role in chronic phase leading to neurological modelling and outcome. It comprises of </w:t>
      </w:r>
      <w:proofErr w:type="spellStart"/>
      <w:r w:rsidR="00F906A6" w:rsidRPr="007D2707">
        <w:t>gliogenesis</w:t>
      </w:r>
      <w:proofErr w:type="spellEnd"/>
      <w:r w:rsidR="00F906A6" w:rsidRPr="007D2707">
        <w:t xml:space="preserve"> and</w:t>
      </w:r>
      <w:r w:rsidRPr="007D2707">
        <w:t xml:space="preserve"> angiogenesis.</w:t>
      </w:r>
    </w:p>
    <w:p w14:paraId="3DFDB3DE" w14:textId="77777777" w:rsidR="007D2707" w:rsidRDefault="007D2707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u w:val="single"/>
        </w:rPr>
      </w:pPr>
      <w:r>
        <w:rPr>
          <w:u w:val="single"/>
        </w:rPr>
        <w:t>APPLICATION OF HYPOTHERMIA</w:t>
      </w:r>
    </w:p>
    <w:p w14:paraId="48EA2F3A" w14:textId="77777777" w:rsidR="00DC37C3" w:rsidRDefault="007D2707" w:rsidP="00F40462">
      <w:pPr>
        <w:shd w:val="clear" w:color="auto" w:fill="FFFFFF"/>
        <w:spacing w:before="166" w:beforeAutospacing="1" w:after="166" w:afterAutospacing="1" w:line="240" w:lineRule="auto"/>
      </w:pPr>
      <w:r w:rsidRPr="007D2707">
        <w:t>As described above hypothermia can be prophylactic or therapeutic. We will enlist the different indications for hypothermia first and then distinguish each indication for application of prophylactic or therap</w:t>
      </w:r>
      <w:r w:rsidR="00DC37C3">
        <w:t>eutic hypothermia.</w:t>
      </w:r>
    </w:p>
    <w:p w14:paraId="5B22AD45" w14:textId="4F49CAD5" w:rsidR="007D2707" w:rsidRPr="00DC37C3" w:rsidRDefault="00F906A6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b/>
          <w:u w:val="single"/>
        </w:rPr>
      </w:pPr>
      <w:r w:rsidRPr="00DC37C3">
        <w:rPr>
          <w:b/>
          <w:u w:val="single"/>
        </w:rPr>
        <w:t>Indications: -</w:t>
      </w:r>
      <w:r w:rsidR="007D2707" w:rsidRPr="00DC37C3">
        <w:rPr>
          <w:b/>
          <w:u w:val="single"/>
        </w:rPr>
        <w:t xml:space="preserve"> </w:t>
      </w:r>
    </w:p>
    <w:p w14:paraId="5C5E0ACE" w14:textId="77777777" w:rsidR="007D2707" w:rsidRDefault="00DC37C3" w:rsidP="00DC37C3">
      <w:pPr>
        <w:pStyle w:val="ListParagraph"/>
        <w:numPr>
          <w:ilvl w:val="0"/>
          <w:numId w:val="13"/>
        </w:numPr>
        <w:shd w:val="clear" w:color="auto" w:fill="FFFFFF"/>
        <w:spacing w:before="166" w:beforeAutospacing="1" w:after="166" w:afterAutospacing="1" w:line="240" w:lineRule="auto"/>
      </w:pPr>
      <w:r>
        <w:t>Post cardiac arrest with poor neurological recovery</w:t>
      </w:r>
    </w:p>
    <w:p w14:paraId="1ED15967" w14:textId="77777777" w:rsidR="00DC37C3" w:rsidRDefault="00DC37C3" w:rsidP="00DC37C3">
      <w:pPr>
        <w:pStyle w:val="ListParagraph"/>
        <w:numPr>
          <w:ilvl w:val="0"/>
          <w:numId w:val="13"/>
        </w:numPr>
        <w:shd w:val="clear" w:color="auto" w:fill="FFFFFF"/>
        <w:spacing w:before="166" w:beforeAutospacing="1" w:after="166" w:afterAutospacing="1" w:line="240" w:lineRule="auto"/>
      </w:pPr>
      <w:r>
        <w:t>Traumatic brain injury and ↑ICP (Prophylactic &amp; Therapeutic hypothermia)</w:t>
      </w:r>
    </w:p>
    <w:p w14:paraId="605F92B7" w14:textId="77777777" w:rsidR="00DC37C3" w:rsidRDefault="00DC37C3" w:rsidP="00DC37C3">
      <w:pPr>
        <w:pStyle w:val="ListParagraph"/>
        <w:numPr>
          <w:ilvl w:val="0"/>
          <w:numId w:val="13"/>
        </w:numPr>
        <w:shd w:val="clear" w:color="auto" w:fill="FFFFFF"/>
        <w:spacing w:before="166" w:beforeAutospacing="1" w:after="166" w:afterAutospacing="1" w:line="240" w:lineRule="auto"/>
      </w:pPr>
      <w:r>
        <w:t>Stroke</w:t>
      </w:r>
    </w:p>
    <w:p w14:paraId="4D8C6F90" w14:textId="77777777" w:rsidR="00DC37C3" w:rsidRDefault="00DC37C3" w:rsidP="00DC37C3">
      <w:pPr>
        <w:pStyle w:val="ListParagraph"/>
        <w:numPr>
          <w:ilvl w:val="0"/>
          <w:numId w:val="13"/>
        </w:numPr>
        <w:shd w:val="clear" w:color="auto" w:fill="FFFFFF"/>
        <w:spacing w:before="166" w:beforeAutospacing="1" w:after="166" w:afterAutospacing="1" w:line="240" w:lineRule="auto"/>
      </w:pPr>
      <w:r>
        <w:t>SAH/ICH</w:t>
      </w:r>
    </w:p>
    <w:p w14:paraId="1FA0D589" w14:textId="77777777" w:rsidR="00DC37C3" w:rsidRDefault="00DC37C3" w:rsidP="00DC37C3">
      <w:pPr>
        <w:pStyle w:val="ListParagraph"/>
        <w:numPr>
          <w:ilvl w:val="0"/>
          <w:numId w:val="13"/>
        </w:numPr>
        <w:shd w:val="clear" w:color="auto" w:fill="FFFFFF"/>
        <w:spacing w:before="166" w:beforeAutospacing="1" w:after="166" w:afterAutospacing="1" w:line="240" w:lineRule="auto"/>
      </w:pPr>
      <w:r>
        <w:t>Spinal Cord Injury</w:t>
      </w:r>
    </w:p>
    <w:p w14:paraId="782CA3A9" w14:textId="77777777" w:rsidR="00DC37C3" w:rsidRDefault="00DC37C3" w:rsidP="00DC37C3">
      <w:pPr>
        <w:pStyle w:val="ListParagraph"/>
        <w:numPr>
          <w:ilvl w:val="0"/>
          <w:numId w:val="13"/>
        </w:numPr>
        <w:shd w:val="clear" w:color="auto" w:fill="FFFFFF"/>
        <w:spacing w:before="166" w:beforeAutospacing="1" w:after="166" w:afterAutospacing="1" w:line="240" w:lineRule="auto"/>
      </w:pPr>
      <w:r>
        <w:t>Hepatic encephalopathy associated with Acute Liver Failure</w:t>
      </w:r>
    </w:p>
    <w:p w14:paraId="638F81C1" w14:textId="77777777" w:rsidR="00DC37C3" w:rsidRDefault="00DC37C3" w:rsidP="00DC37C3">
      <w:pPr>
        <w:pStyle w:val="ListParagraph"/>
        <w:numPr>
          <w:ilvl w:val="0"/>
          <w:numId w:val="13"/>
        </w:numPr>
        <w:shd w:val="clear" w:color="auto" w:fill="FFFFFF"/>
        <w:spacing w:before="166" w:beforeAutospacing="1" w:after="166" w:afterAutospacing="1" w:line="240" w:lineRule="auto"/>
      </w:pPr>
      <w:r>
        <w:t>Neonatal Encephalopathy due to birth Asphyxia</w:t>
      </w:r>
    </w:p>
    <w:p w14:paraId="1371B098" w14:textId="77777777" w:rsidR="00060343" w:rsidRDefault="00060343" w:rsidP="00DC37C3">
      <w:pPr>
        <w:shd w:val="clear" w:color="auto" w:fill="FFFFFF"/>
        <w:spacing w:before="166" w:beforeAutospacing="1" w:after="166" w:afterAutospacing="1" w:line="240" w:lineRule="auto"/>
        <w:rPr>
          <w:b/>
          <w:u w:val="single"/>
        </w:rPr>
      </w:pPr>
    </w:p>
    <w:p w14:paraId="0B9064C7" w14:textId="77777777" w:rsidR="00DC37C3" w:rsidRDefault="00DC37C3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b/>
          <w:u w:val="single"/>
        </w:rPr>
      </w:pPr>
      <w:r w:rsidRPr="00DC37C3">
        <w:rPr>
          <w:b/>
          <w:u w:val="single"/>
        </w:rPr>
        <w:t>Literature review</w:t>
      </w:r>
      <w:r>
        <w:rPr>
          <w:b/>
          <w:u w:val="single"/>
        </w:rPr>
        <w:t>:</w:t>
      </w:r>
    </w:p>
    <w:p w14:paraId="3D76EA8E" w14:textId="77777777" w:rsidR="00914FC2" w:rsidRPr="00914FC2" w:rsidRDefault="00914FC2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b/>
        </w:rPr>
      </w:pPr>
      <w:r w:rsidRPr="00914FC2">
        <w:rPr>
          <w:b/>
        </w:rPr>
        <w:t>Randomized trials</w:t>
      </w:r>
    </w:p>
    <w:p w14:paraId="16110F46" w14:textId="77777777" w:rsidR="00DC37C3" w:rsidRDefault="00DC37C3" w:rsidP="00DC37C3">
      <w:pPr>
        <w:shd w:val="clear" w:color="auto" w:fill="FFFFFF"/>
        <w:spacing w:before="166" w:beforeAutospacing="1" w:after="166" w:afterAutospacing="1" w:line="240" w:lineRule="auto"/>
      </w:pPr>
      <w:r w:rsidRPr="00945612">
        <w:t xml:space="preserve">Clifton </w:t>
      </w:r>
      <w:proofErr w:type="spellStart"/>
      <w:r w:rsidRPr="00945612">
        <w:t>etal</w:t>
      </w:r>
      <w:proofErr w:type="spellEnd"/>
      <w:r w:rsidRPr="00945612">
        <w:t xml:space="preserve"> conducted three successive trials 1993,2001,2011 to evaluate prophylactic hypothermia (32-33</w:t>
      </w:r>
      <w:r w:rsidRPr="00025B70">
        <w:rPr>
          <w:rFonts w:ascii="Cambria Math" w:eastAsia="Times New Roman" w:hAnsi="Cambria Math" w:cs="Cambria Math"/>
          <w:color w:val="000000"/>
          <w:lang w:eastAsia="en-AU"/>
        </w:rPr>
        <w:t>℃</w:t>
      </w:r>
      <w:r w:rsidRPr="00945612">
        <w:rPr>
          <w:rFonts w:eastAsia="Times New Roman" w:cs="Cambria Math"/>
          <w:color w:val="000000"/>
          <w:lang w:eastAsia="en-AU"/>
        </w:rPr>
        <w:t>)</w:t>
      </w:r>
      <w:r w:rsidR="00945612" w:rsidRPr="00945612">
        <w:rPr>
          <w:rFonts w:eastAsia="Times New Roman" w:cs="Cambria Math"/>
          <w:color w:val="000000"/>
          <w:lang w:eastAsia="en-AU"/>
        </w:rPr>
        <w:t xml:space="preserve"> vs </w:t>
      </w:r>
      <w:proofErr w:type="spellStart"/>
      <w:r w:rsidR="00945612" w:rsidRPr="00945612">
        <w:rPr>
          <w:rFonts w:eastAsia="Times New Roman" w:cs="Cambria Math"/>
          <w:color w:val="000000"/>
          <w:lang w:eastAsia="en-AU"/>
        </w:rPr>
        <w:t>normothermia</w:t>
      </w:r>
      <w:proofErr w:type="spellEnd"/>
      <w:r w:rsidR="00945612" w:rsidRPr="00945612">
        <w:rPr>
          <w:rFonts w:eastAsia="Times New Roman" w:cs="Cambria Math"/>
          <w:color w:val="000000"/>
          <w:lang w:eastAsia="en-AU"/>
        </w:rPr>
        <w:t xml:space="preserve"> </w:t>
      </w:r>
      <w:r w:rsidRPr="00945612">
        <w:t>in sever traumatic brain injury</w:t>
      </w:r>
      <w:r w:rsidR="00945612">
        <w:t>.</w:t>
      </w:r>
    </w:p>
    <w:p w14:paraId="2783A10F" w14:textId="77777777" w:rsidR="00945612" w:rsidRDefault="00945612" w:rsidP="00DC37C3">
      <w:pPr>
        <w:shd w:val="clear" w:color="auto" w:fill="FFFFFF"/>
        <w:spacing w:before="166" w:beforeAutospacing="1" w:after="166" w:afterAutospacing="1" w:line="240" w:lineRule="auto"/>
      </w:pPr>
      <w:r>
        <w:t xml:space="preserve">Clifton </w:t>
      </w:r>
      <w:proofErr w:type="spellStart"/>
      <w:r>
        <w:t>etal</w:t>
      </w:r>
      <w:proofErr w:type="spellEnd"/>
      <w:r>
        <w:t xml:space="preserve"> </w:t>
      </w:r>
      <w:proofErr w:type="gramStart"/>
      <w:r>
        <w:t>1993:-</w:t>
      </w:r>
      <w:proofErr w:type="gramEnd"/>
      <w:r w:rsidR="00A43BA4">
        <w:t xml:space="preserve"> (12)</w:t>
      </w:r>
    </w:p>
    <w:p w14:paraId="7FC691DD" w14:textId="18D1FEF8" w:rsidR="00195214" w:rsidRDefault="00195214" w:rsidP="00DC37C3">
      <w:pPr>
        <w:shd w:val="clear" w:color="auto" w:fill="FFFFFF"/>
        <w:spacing w:before="166" w:beforeAutospacing="1" w:after="166" w:afterAutospacing="1" w:line="240" w:lineRule="auto"/>
        <w:rPr>
          <w:rFonts w:eastAsia="Times New Roman" w:cs="Cambria Math"/>
          <w:color w:val="000000"/>
          <w:lang w:eastAsia="en-AU"/>
        </w:rPr>
      </w:pPr>
      <w:r>
        <w:t>46 patients randomized to hypothermia {</w:t>
      </w:r>
      <w:r w:rsidRPr="00945612">
        <w:t>32-33</w:t>
      </w:r>
      <w:r w:rsidRPr="00025B70">
        <w:rPr>
          <w:rFonts w:ascii="Cambria Math" w:eastAsia="Times New Roman" w:hAnsi="Cambria Math" w:cs="Cambria Math"/>
          <w:color w:val="000000"/>
          <w:lang w:eastAsia="en-AU"/>
        </w:rPr>
        <w:t>℃</w:t>
      </w:r>
      <w:r>
        <w:rPr>
          <w:rFonts w:ascii="Cambria Math" w:eastAsia="Times New Roman" w:hAnsi="Cambria Math" w:cs="Cambria Math"/>
          <w:color w:val="000000"/>
          <w:lang w:eastAsia="en-AU"/>
        </w:rPr>
        <w:t xml:space="preserve"> vs </w:t>
      </w:r>
      <w:proofErr w:type="spellStart"/>
      <w:r>
        <w:rPr>
          <w:rFonts w:ascii="Cambria Math" w:eastAsia="Times New Roman" w:hAnsi="Cambria Math" w:cs="Cambria Math"/>
          <w:color w:val="000000"/>
          <w:lang w:eastAsia="en-AU"/>
        </w:rPr>
        <w:t>normothermia</w:t>
      </w:r>
      <w:proofErr w:type="spellEnd"/>
      <w:r>
        <w:rPr>
          <w:rFonts w:ascii="Cambria Math" w:eastAsia="Times New Roman" w:hAnsi="Cambria Math" w:cs="Cambria Math"/>
          <w:color w:val="000000"/>
          <w:lang w:eastAsia="en-AU"/>
        </w:rPr>
        <w:t xml:space="preserve"> instituted within 6 hours of non</w:t>
      </w:r>
      <w:r w:rsidR="00F906A6">
        <w:rPr>
          <w:rFonts w:ascii="Cambria Math" w:eastAsia="Times New Roman" w:hAnsi="Cambria Math" w:cs="Cambria Math"/>
          <w:color w:val="000000"/>
          <w:lang w:eastAsia="en-AU"/>
        </w:rPr>
        <w:t>-penetrating</w:t>
      </w:r>
      <w:r>
        <w:rPr>
          <w:rFonts w:ascii="Cambria Math" w:eastAsia="Times New Roman" w:hAnsi="Cambria Math" w:cs="Cambria Math"/>
          <w:color w:val="000000"/>
          <w:lang w:eastAsia="en-AU"/>
        </w:rPr>
        <w:t xml:space="preserve"> head injury (GCS4-7)</w:t>
      </w:r>
      <w:r>
        <w:rPr>
          <w:rFonts w:eastAsia="Times New Roman" w:cs="Cambria Math"/>
          <w:color w:val="000000"/>
          <w:lang w:eastAsia="en-AU"/>
        </w:rPr>
        <w:t>}. 48 hours after the core temp. was reached active rewarming started.</w:t>
      </w:r>
    </w:p>
    <w:p w14:paraId="7FD6CE2E" w14:textId="123A7B1A" w:rsidR="00195214" w:rsidRDefault="00195214" w:rsidP="00DC37C3">
      <w:pPr>
        <w:shd w:val="clear" w:color="auto" w:fill="FFFFFF"/>
        <w:spacing w:before="166" w:beforeAutospacing="1" w:after="166" w:afterAutospacing="1" w:line="240" w:lineRule="auto"/>
        <w:rPr>
          <w:rFonts w:eastAsia="Times New Roman" w:cs="Cambria Math"/>
          <w:color w:val="000000"/>
          <w:lang w:eastAsia="en-AU"/>
        </w:rPr>
      </w:pPr>
      <w:r>
        <w:rPr>
          <w:rFonts w:eastAsia="Times New Roman" w:cs="Cambria Math"/>
          <w:color w:val="000000"/>
          <w:lang w:eastAsia="en-AU"/>
        </w:rPr>
        <w:t xml:space="preserve">Seizure incidence was less, sepsis was more common, </w:t>
      </w:r>
      <w:r w:rsidR="00F906A6">
        <w:rPr>
          <w:rFonts w:eastAsia="Times New Roman" w:cs="Cambria Math"/>
          <w:color w:val="000000"/>
          <w:lang w:eastAsia="en-AU"/>
        </w:rPr>
        <w:t>demonstrated</w:t>
      </w:r>
      <w:r>
        <w:rPr>
          <w:rFonts w:eastAsia="Times New Roman" w:cs="Cambria Math"/>
          <w:color w:val="000000"/>
          <w:lang w:eastAsia="en-AU"/>
        </w:rPr>
        <w:t xml:space="preserve"> better neurological outcome compared to </w:t>
      </w:r>
      <w:proofErr w:type="spellStart"/>
      <w:r>
        <w:rPr>
          <w:rFonts w:eastAsia="Times New Roman" w:cs="Cambria Math"/>
          <w:color w:val="000000"/>
          <w:lang w:eastAsia="en-AU"/>
        </w:rPr>
        <w:t>normothermia</w:t>
      </w:r>
      <w:proofErr w:type="spellEnd"/>
      <w:r>
        <w:rPr>
          <w:rFonts w:eastAsia="Times New Roman" w:cs="Cambria Math"/>
          <w:color w:val="000000"/>
          <w:lang w:eastAsia="en-AU"/>
        </w:rPr>
        <w:t>.</w:t>
      </w:r>
    </w:p>
    <w:p w14:paraId="6EB0C780" w14:textId="77777777" w:rsidR="00195214" w:rsidRDefault="00195214" w:rsidP="00DC37C3">
      <w:pPr>
        <w:shd w:val="clear" w:color="auto" w:fill="FFFFFF"/>
        <w:spacing w:before="166" w:beforeAutospacing="1" w:after="166" w:afterAutospacing="1" w:line="240" w:lineRule="auto"/>
        <w:rPr>
          <w:rFonts w:eastAsia="Times New Roman" w:cs="Cambria Math"/>
          <w:color w:val="000000"/>
          <w:lang w:eastAsia="en-AU"/>
        </w:rPr>
      </w:pPr>
      <w:r>
        <w:rPr>
          <w:rFonts w:eastAsia="Times New Roman" w:cs="Cambria Math"/>
          <w:color w:val="000000"/>
          <w:lang w:eastAsia="en-AU"/>
        </w:rPr>
        <w:t xml:space="preserve">Clifton </w:t>
      </w:r>
      <w:proofErr w:type="spellStart"/>
      <w:r>
        <w:rPr>
          <w:rFonts w:eastAsia="Times New Roman" w:cs="Cambria Math"/>
          <w:color w:val="000000"/>
          <w:lang w:eastAsia="en-AU"/>
        </w:rPr>
        <w:t>etal</w:t>
      </w:r>
      <w:proofErr w:type="spellEnd"/>
      <w:r>
        <w:rPr>
          <w:rFonts w:eastAsia="Times New Roman" w:cs="Cambria Math"/>
          <w:color w:val="000000"/>
          <w:lang w:eastAsia="en-AU"/>
        </w:rPr>
        <w:t xml:space="preserve"> </w:t>
      </w:r>
      <w:proofErr w:type="gramStart"/>
      <w:r>
        <w:rPr>
          <w:rFonts w:eastAsia="Times New Roman" w:cs="Cambria Math"/>
          <w:color w:val="000000"/>
          <w:lang w:eastAsia="en-AU"/>
        </w:rPr>
        <w:t>2001:-</w:t>
      </w:r>
      <w:proofErr w:type="gramEnd"/>
      <w:r w:rsidR="00A43BA4">
        <w:rPr>
          <w:rFonts w:eastAsia="Times New Roman" w:cs="Cambria Math"/>
          <w:color w:val="000000"/>
          <w:lang w:eastAsia="en-AU"/>
        </w:rPr>
        <w:t xml:space="preserve"> (13)</w:t>
      </w:r>
    </w:p>
    <w:p w14:paraId="0EE25F08" w14:textId="2BD3D421" w:rsidR="00195214" w:rsidRDefault="0003536C" w:rsidP="00DC37C3">
      <w:pPr>
        <w:shd w:val="clear" w:color="auto" w:fill="FFFFFF"/>
        <w:spacing w:before="166" w:beforeAutospacing="1" w:after="166" w:afterAutospacing="1" w:line="240" w:lineRule="auto"/>
        <w:rPr>
          <w:rFonts w:eastAsia="Times New Roman" w:cs="Cambria Math"/>
          <w:color w:val="000000"/>
          <w:lang w:eastAsia="en-AU"/>
        </w:rPr>
      </w:pPr>
      <w:r>
        <w:rPr>
          <w:rFonts w:eastAsia="Times New Roman" w:cs="Cambria Math"/>
          <w:color w:val="000000"/>
          <w:lang w:eastAsia="en-AU"/>
        </w:rPr>
        <w:t>Multicentre</w:t>
      </w:r>
      <w:r w:rsidR="00195214">
        <w:rPr>
          <w:rFonts w:eastAsia="Times New Roman" w:cs="Cambria Math"/>
          <w:color w:val="000000"/>
          <w:lang w:eastAsia="en-AU"/>
        </w:rPr>
        <w:t>, randomized, controlled trial. Included 392 patients and enrolled to hypothermia (</w:t>
      </w:r>
      <w:r w:rsidR="00195214" w:rsidRPr="00945612">
        <w:t>33</w:t>
      </w:r>
      <w:r w:rsidR="00195214" w:rsidRPr="00025B70">
        <w:rPr>
          <w:rFonts w:ascii="Cambria Math" w:eastAsia="Times New Roman" w:hAnsi="Cambria Math" w:cs="Cambria Math"/>
          <w:color w:val="000000"/>
          <w:lang w:eastAsia="en-AU"/>
        </w:rPr>
        <w:t>℃</w:t>
      </w:r>
      <w:r w:rsidR="00195214" w:rsidRPr="00945612">
        <w:rPr>
          <w:rFonts w:eastAsia="Times New Roman" w:cs="Cambria Math"/>
          <w:color w:val="000000"/>
          <w:lang w:eastAsia="en-AU"/>
        </w:rPr>
        <w:t>)</w:t>
      </w:r>
      <w:r w:rsidR="00195214">
        <w:rPr>
          <w:rFonts w:eastAsia="Times New Roman" w:cs="Cambria Math"/>
          <w:color w:val="000000"/>
          <w:lang w:eastAsia="en-AU"/>
        </w:rPr>
        <w:t xml:space="preserve"> or </w:t>
      </w:r>
      <w:proofErr w:type="spellStart"/>
      <w:r w:rsidR="00195214">
        <w:rPr>
          <w:rFonts w:eastAsia="Times New Roman" w:cs="Cambria Math"/>
          <w:color w:val="000000"/>
          <w:lang w:eastAsia="en-AU"/>
        </w:rPr>
        <w:t>normothermia</w:t>
      </w:r>
      <w:proofErr w:type="spellEnd"/>
      <w:r w:rsidR="00195214">
        <w:rPr>
          <w:rFonts w:eastAsia="Times New Roman" w:cs="Cambria Math"/>
          <w:color w:val="000000"/>
          <w:lang w:eastAsia="en-AU"/>
        </w:rPr>
        <w:t xml:space="preserve"> for 48 hours. There was no difference in outcome variables which included mortality and neurological </w:t>
      </w:r>
      <w:r w:rsidR="00F906A6">
        <w:rPr>
          <w:rFonts w:eastAsia="Times New Roman" w:cs="Cambria Math"/>
          <w:color w:val="000000"/>
          <w:lang w:eastAsia="en-AU"/>
        </w:rPr>
        <w:t>outcome</w:t>
      </w:r>
      <w:r w:rsidR="00195214">
        <w:rPr>
          <w:rFonts w:eastAsia="Times New Roman" w:cs="Cambria Math"/>
          <w:color w:val="000000"/>
          <w:lang w:eastAsia="en-AU"/>
        </w:rPr>
        <w:t xml:space="preserve">. The studied recommended to start hypothermia as soon as possible on arrival and they demonstrated a poor outcome in patients who arrived hypothermic and then enrolled into the </w:t>
      </w:r>
      <w:proofErr w:type="spellStart"/>
      <w:r w:rsidR="00195214">
        <w:rPr>
          <w:rFonts w:eastAsia="Times New Roman" w:cs="Cambria Math"/>
          <w:color w:val="000000"/>
          <w:lang w:eastAsia="en-AU"/>
        </w:rPr>
        <w:t>normothermic</w:t>
      </w:r>
      <w:proofErr w:type="spellEnd"/>
      <w:r w:rsidR="00195214">
        <w:rPr>
          <w:rFonts w:eastAsia="Times New Roman" w:cs="Cambria Math"/>
          <w:color w:val="000000"/>
          <w:lang w:eastAsia="en-AU"/>
        </w:rPr>
        <w:t xml:space="preserve"> group with early active rewarming.</w:t>
      </w:r>
    </w:p>
    <w:p w14:paraId="1D646E2E" w14:textId="77777777" w:rsidR="00195214" w:rsidRDefault="00195214" w:rsidP="00195214">
      <w:pPr>
        <w:shd w:val="clear" w:color="auto" w:fill="FFFFFF"/>
        <w:spacing w:before="166" w:beforeAutospacing="1" w:after="166" w:afterAutospacing="1" w:line="240" w:lineRule="auto"/>
        <w:rPr>
          <w:rFonts w:eastAsia="Times New Roman" w:cs="Cambria Math"/>
          <w:color w:val="000000"/>
          <w:lang w:eastAsia="en-AU"/>
        </w:rPr>
      </w:pPr>
      <w:r>
        <w:rPr>
          <w:rFonts w:eastAsia="Times New Roman" w:cs="Cambria Math"/>
          <w:color w:val="000000"/>
          <w:lang w:eastAsia="en-AU"/>
        </w:rPr>
        <w:t xml:space="preserve">Clifton </w:t>
      </w:r>
      <w:proofErr w:type="spellStart"/>
      <w:r>
        <w:rPr>
          <w:rFonts w:eastAsia="Times New Roman" w:cs="Cambria Math"/>
          <w:color w:val="000000"/>
          <w:lang w:eastAsia="en-AU"/>
        </w:rPr>
        <w:t>etal</w:t>
      </w:r>
      <w:proofErr w:type="spellEnd"/>
      <w:r>
        <w:rPr>
          <w:rFonts w:eastAsia="Times New Roman" w:cs="Cambria Math"/>
          <w:color w:val="000000"/>
          <w:lang w:eastAsia="en-AU"/>
        </w:rPr>
        <w:t xml:space="preserve"> </w:t>
      </w:r>
      <w:proofErr w:type="gramStart"/>
      <w:r>
        <w:rPr>
          <w:rFonts w:eastAsia="Times New Roman" w:cs="Cambria Math"/>
          <w:color w:val="000000"/>
          <w:lang w:eastAsia="en-AU"/>
        </w:rPr>
        <w:t>2011:-</w:t>
      </w:r>
      <w:proofErr w:type="gramEnd"/>
      <w:r w:rsidR="00A43BA4">
        <w:rPr>
          <w:rFonts w:eastAsia="Times New Roman" w:cs="Cambria Math"/>
          <w:color w:val="000000"/>
          <w:lang w:eastAsia="en-AU"/>
        </w:rPr>
        <w:t xml:space="preserve"> (14)</w:t>
      </w:r>
    </w:p>
    <w:p w14:paraId="5323F9BD" w14:textId="27EC2855" w:rsidR="000A0E82" w:rsidRPr="000A0E82" w:rsidRDefault="00195214" w:rsidP="000A0E82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lastRenderedPageBreak/>
        <w:t xml:space="preserve">This was more organized, multicentre, randomized trial involving </w:t>
      </w:r>
      <w:r w:rsidR="003E0CDC">
        <w:t>97 patients in which patients were enrolled within 2.5 hours of admission. The study was stopped prematurely due to futility of intervention on i</w:t>
      </w:r>
      <w:r w:rsidR="000A0E82">
        <w:t>nterim analysis. There was no</w:t>
      </w:r>
      <w:r w:rsidR="003E0CDC">
        <w:t xml:space="preserve"> difference in mortality or neurological outcome between the two groups. Subgroup analysis demonstrated that prophylactic hypothermia had a better outcome when applied to patients who had surgical evacuation of hematoma. </w:t>
      </w:r>
      <w:r w:rsidR="000A0E82" w:rsidRPr="000A0E82">
        <w:rPr>
          <w:lang w:val="en-US"/>
        </w:rPr>
        <w:t>Unique to this study, patients in the hypothermia group displayed higher ICPs than pat</w:t>
      </w:r>
      <w:r w:rsidR="000A0E82">
        <w:rPr>
          <w:lang w:val="en-US"/>
        </w:rPr>
        <w:t xml:space="preserve">ients in the </w:t>
      </w:r>
      <w:proofErr w:type="spellStart"/>
      <w:r w:rsidR="000A0E82">
        <w:rPr>
          <w:lang w:val="en-US"/>
        </w:rPr>
        <w:t>normothermia</w:t>
      </w:r>
      <w:proofErr w:type="spellEnd"/>
      <w:r w:rsidR="000A0E82">
        <w:rPr>
          <w:lang w:val="en-US"/>
        </w:rPr>
        <w:t xml:space="preserve"> group.</w:t>
      </w:r>
    </w:p>
    <w:p w14:paraId="30E39DFF" w14:textId="26134705" w:rsidR="00195214" w:rsidRDefault="00195214" w:rsidP="00DC37C3">
      <w:pPr>
        <w:shd w:val="clear" w:color="auto" w:fill="FFFFFF"/>
        <w:spacing w:before="166" w:beforeAutospacing="1" w:after="166" w:afterAutospacing="1" w:line="240" w:lineRule="auto"/>
      </w:pPr>
    </w:p>
    <w:p w14:paraId="0BA71AC8" w14:textId="17933E59" w:rsidR="00213184" w:rsidRDefault="003E0CDC" w:rsidP="00DC37C3">
      <w:pPr>
        <w:shd w:val="clear" w:color="auto" w:fill="FFFFFF"/>
        <w:spacing w:before="166" w:beforeAutospacing="1" w:after="166" w:afterAutospacing="1" w:line="240" w:lineRule="auto"/>
      </w:pPr>
      <w:proofErr w:type="spellStart"/>
      <w:r>
        <w:t>Ai</w:t>
      </w:r>
      <w:r w:rsidR="00A43BA4">
        <w:t>biki</w:t>
      </w:r>
      <w:proofErr w:type="spellEnd"/>
      <w:r w:rsidR="00A43BA4">
        <w:t xml:space="preserve"> </w:t>
      </w:r>
      <w:proofErr w:type="spellStart"/>
      <w:r w:rsidR="00A43BA4">
        <w:t>etal</w:t>
      </w:r>
      <w:proofErr w:type="spellEnd"/>
      <w:r w:rsidR="00A43BA4">
        <w:t xml:space="preserve"> in 2000 reported in a randomized controlled trial with 26 patients. The intervention group was cooled to 32-33</w:t>
      </w:r>
      <w:r w:rsidR="00A43BA4" w:rsidRPr="00A43BA4">
        <w:t xml:space="preserve"> </w:t>
      </w:r>
      <w:r w:rsidR="00A43BA4">
        <w:t xml:space="preserve">°C for </w:t>
      </w:r>
      <w:r w:rsidR="004072E1">
        <w:t xml:space="preserve">4-9 days. They demonstrated a significant mortality benefit (6.7% vs 27.3 %) and a better neurological outcome in the hypothermia group. A similar trial in the same year by Jiang </w:t>
      </w:r>
      <w:proofErr w:type="spellStart"/>
      <w:r w:rsidR="004072E1">
        <w:t>etal</w:t>
      </w:r>
      <w:proofErr w:type="spellEnd"/>
      <w:r w:rsidR="004072E1">
        <w:t xml:space="preserve"> included 87 patients and the intervention arm was cooled to 33-35°C. They demonstrated a better survival and neurological outcome in the intervention group. Marion eta l in 1997 published their study involving 197 patients and </w:t>
      </w:r>
      <w:r w:rsidR="0003536C">
        <w:t>demonstrated</w:t>
      </w:r>
      <w:r w:rsidR="004072E1">
        <w:t xml:space="preserve"> a better neurological outcome at 3 months (Better Glasgow outcome scale GOS 38 vs 17%) in the intervention group. The subgroup analysis showed a better outcome with a GCS of 5-7 rather than &lt;5. A more recent trial (2005) by </w:t>
      </w:r>
      <w:proofErr w:type="spellStart"/>
      <w:r w:rsidR="004072E1">
        <w:t>Qiu</w:t>
      </w:r>
      <w:proofErr w:type="spellEnd"/>
      <w:r w:rsidR="004072E1">
        <w:t xml:space="preserve"> </w:t>
      </w:r>
      <w:proofErr w:type="spellStart"/>
      <w:r w:rsidR="004072E1">
        <w:t>etal</w:t>
      </w:r>
      <w:proofErr w:type="spellEnd"/>
      <w:r w:rsidR="004072E1">
        <w:t xml:space="preserve"> reported similar mortality and neurological outcome benefit at 2 years with prophylactic </w:t>
      </w:r>
      <w:r w:rsidR="00213184">
        <w:t xml:space="preserve">   s  </w:t>
      </w:r>
    </w:p>
    <w:p w14:paraId="27311DD3" w14:textId="4B5E5E1A" w:rsidR="003E0CDC" w:rsidRDefault="00213184" w:rsidP="00DC37C3">
      <w:pPr>
        <w:shd w:val="clear" w:color="auto" w:fill="FFFFFF"/>
        <w:spacing w:before="166" w:beforeAutospacing="1" w:after="166" w:afterAutospacing="1" w:line="240" w:lineRule="auto"/>
      </w:pPr>
      <w:r>
        <w:t>qwtx</w:t>
      </w:r>
      <w:r w:rsidR="004072E1">
        <w:t xml:space="preserve">6 days rather than1-3 days. They did not report any increase in complications with increased duration of hypothermia. Liu </w:t>
      </w:r>
      <w:proofErr w:type="spellStart"/>
      <w:r w:rsidR="004072E1">
        <w:t>etal</w:t>
      </w:r>
      <w:proofErr w:type="spellEnd"/>
      <w:r w:rsidR="004072E1">
        <w:t xml:space="preserve"> in 206 reported no difference in outcome with selective brain </w:t>
      </w:r>
      <w:r w:rsidR="0003536C">
        <w:t>cooling</w:t>
      </w:r>
      <w:r w:rsidR="004072E1">
        <w:t xml:space="preserve"> to moderate hypothermia but </w:t>
      </w:r>
      <w:r w:rsidR="00914FC2">
        <w:t xml:space="preserve">the outcome </w:t>
      </w:r>
      <w:r w:rsidR="00B4389D">
        <w:t>was</w:t>
      </w:r>
      <w:r w:rsidR="00914FC2">
        <w:t xml:space="preserve"> poor with </w:t>
      </w:r>
      <w:proofErr w:type="spellStart"/>
      <w:r w:rsidR="00914FC2">
        <w:t>normothermia</w:t>
      </w:r>
      <w:proofErr w:type="spellEnd"/>
      <w:r w:rsidR="00914FC2">
        <w:t>.</w:t>
      </w:r>
    </w:p>
    <w:p w14:paraId="2251E77E" w14:textId="77777777" w:rsidR="00914FC2" w:rsidRDefault="00914FC2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b/>
        </w:rPr>
      </w:pPr>
      <w:r>
        <w:rPr>
          <w:b/>
        </w:rPr>
        <w:t>Reviews and Meta-analysis</w:t>
      </w:r>
    </w:p>
    <w:p w14:paraId="3B2A9D52" w14:textId="2F7AC400" w:rsidR="00914FC2" w:rsidRDefault="00914FC2" w:rsidP="00DC37C3">
      <w:pPr>
        <w:shd w:val="clear" w:color="auto" w:fill="FFFFFF"/>
        <w:spacing w:before="166" w:beforeAutospacing="1" w:after="166" w:afterAutospacing="1" w:line="240" w:lineRule="auto"/>
      </w:pPr>
      <w:r w:rsidRPr="00914FC2">
        <w:t xml:space="preserve">Crossley </w:t>
      </w:r>
      <w:proofErr w:type="spellStart"/>
      <w:r w:rsidRPr="00914FC2">
        <w:t>etal</w:t>
      </w:r>
      <w:proofErr w:type="spellEnd"/>
      <w:r>
        <w:t xml:space="preserve"> in their meta-analysis in 2014, include twenty trials with 1885 patients out of which 18 reported mortality </w:t>
      </w:r>
      <w:r w:rsidR="0003536C">
        <w:t>outcomes</w:t>
      </w:r>
      <w:r>
        <w:t>. They reported a significant reduction in mortality relative risk=1.31, 95% CI 1.13-1.52, p=0.0004), I</w:t>
      </w:r>
      <w:r w:rsidRPr="00914FC2">
        <w:rPr>
          <w:vertAlign w:val="superscript"/>
        </w:rPr>
        <w:t>2</w:t>
      </w:r>
      <w:r>
        <w:t xml:space="preserve"> 24%, no evidence of sta</w:t>
      </w:r>
      <w:r w:rsidR="0003536C">
        <w:t>ti</w:t>
      </w:r>
      <w:r>
        <w:t>stical heterogeneity). When studies with lower risk bias were included (14 studies) hypothermia was associated with significant mortality benefit (RR=1.62, 95% CI= 1.30-2.01, p&lt;0.0001). Hypothermia was associated with significant improvement with neurological outcome (p&lt;0.00001)</w:t>
      </w:r>
      <w:r w:rsidR="00D84E67">
        <w:t xml:space="preserve">. Incidence of pneumonia was evaluated by 12 trials in 689 patients. </w:t>
      </w:r>
      <w:r w:rsidR="00FB4F68">
        <w:t>Hypothermia did not increase the incidence of pneumonia but</w:t>
      </w:r>
      <w:r w:rsidR="00AB74F1">
        <w:t xml:space="preserve"> the data concluded to have sta</w:t>
      </w:r>
      <w:r w:rsidR="00FB4F68">
        <w:t>ti</w:t>
      </w:r>
      <w:r w:rsidR="00AB74F1">
        <w:t>sti</w:t>
      </w:r>
      <w:r w:rsidR="00FB4F68">
        <w:t xml:space="preserve">cal heterogeneity (I2=46%). The obvious flaw in this meta-analysis was the inclusion of studies which </w:t>
      </w:r>
      <w:r w:rsidR="00030ABD">
        <w:t xml:space="preserve">include studies from 1993 to 2011. The management </w:t>
      </w:r>
      <w:r w:rsidR="00456DBF">
        <w:t>strategies</w:t>
      </w:r>
      <w:r w:rsidR="00030ABD">
        <w:t xml:space="preserve"> of head injury have changed a lot since 1993 and the meta-analysis may not represent the current patient population and practices.</w:t>
      </w:r>
    </w:p>
    <w:p w14:paraId="1A90A64B" w14:textId="35046495" w:rsidR="009F4DBF" w:rsidRDefault="00EF050E" w:rsidP="000B56B6">
      <w:pPr>
        <w:shd w:val="clear" w:color="auto" w:fill="FFFFFF"/>
        <w:spacing w:before="166" w:beforeAutospacing="1" w:after="166" w:afterAutospacing="1" w:line="240" w:lineRule="auto"/>
        <w:outlineLvl w:val="0"/>
      </w:pPr>
      <w:r>
        <w:t xml:space="preserve">BTF </w:t>
      </w:r>
      <w:r w:rsidR="0003536C">
        <w:t>summary: -</w:t>
      </w:r>
    </w:p>
    <w:p w14:paraId="15205229" w14:textId="74F0C96B" w:rsidR="00EF050E" w:rsidRDefault="00EF050E" w:rsidP="00DC37C3">
      <w:pPr>
        <w:shd w:val="clear" w:color="auto" w:fill="FFFFFF"/>
        <w:spacing w:before="166" w:beforeAutospacing="1" w:after="166" w:afterAutospacing="1" w:line="240" w:lineRule="auto"/>
      </w:pPr>
      <w:r>
        <w:t>The BTF evaluated studies published earlier and post 2007 in their new guidelines</w:t>
      </w:r>
      <w:r w:rsidR="00487912">
        <w:t xml:space="preserve"> 4rth edition 2016. </w:t>
      </w:r>
      <w:r w:rsidR="00C231BF">
        <w:t>They consid</w:t>
      </w:r>
      <w:r w:rsidR="00A957A6">
        <w:t>ered ONE class I study and EIGHT</w:t>
      </w:r>
      <w:r w:rsidR="00C231BF">
        <w:t xml:space="preserve"> class II study to compare Hypothermia to </w:t>
      </w:r>
      <w:proofErr w:type="spellStart"/>
      <w:r w:rsidR="00C231BF">
        <w:t>Normothermia</w:t>
      </w:r>
      <w:proofErr w:type="spellEnd"/>
      <w:r w:rsidR="00A957A6">
        <w:t>.</w:t>
      </w:r>
      <w:r w:rsidR="00551F46">
        <w:t xml:space="preserve"> The guideline provides a Class II</w:t>
      </w:r>
      <w:r w:rsidR="00C972EA">
        <w:t>B</w:t>
      </w:r>
      <w:r w:rsidR="00362A5F">
        <w:t xml:space="preserve"> recommendation for </w:t>
      </w:r>
      <w:r w:rsidR="00D43FD0">
        <w:t>prophylactic hypothermia in TBI.</w:t>
      </w:r>
    </w:p>
    <w:p w14:paraId="778B6947" w14:textId="675C16A0" w:rsidR="00C972EA" w:rsidRPr="00C972EA" w:rsidRDefault="00C972EA" w:rsidP="00C972E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972EA">
        <w:rPr>
          <w:rFonts w:ascii="TimesNewRomanPSMT" w:hAnsi="TimesNewRomanPSMT" w:cs="TimesNewRomanPSMT"/>
          <w:i/>
          <w:sz w:val="24"/>
          <w:szCs w:val="24"/>
          <w:lang w:val="en-US"/>
        </w:rPr>
        <w:t xml:space="preserve">Early (within 2.5 hours), short-term (48 hours post-injury) prophylactic hypothermia is not recommended to improve outcomes in patients with diffuse injury. </w:t>
      </w:r>
      <w:r w:rsidR="00117E6F" w:rsidRPr="00117E6F">
        <w:rPr>
          <w:rFonts w:ascii="TimesNewRomanPSMT" w:hAnsi="TimesNewRomanPSMT" w:cs="TimesNewRomanPSMT"/>
          <w:i/>
          <w:sz w:val="24"/>
          <w:szCs w:val="24"/>
          <w:vertAlign w:val="superscript"/>
          <w:lang w:val="en-US"/>
        </w:rPr>
        <w:t>12</w:t>
      </w:r>
    </w:p>
    <w:p w14:paraId="47BFAE4E" w14:textId="77777777" w:rsidR="00C972EA" w:rsidRDefault="00C972EA" w:rsidP="00C972EA">
      <w:pPr>
        <w:pStyle w:val="ListParagraph"/>
        <w:shd w:val="clear" w:color="auto" w:fill="FFFFFF"/>
        <w:spacing w:before="166" w:beforeAutospacing="1" w:after="166" w:afterAutospacing="1" w:line="240" w:lineRule="auto"/>
      </w:pPr>
    </w:p>
    <w:p w14:paraId="3A483907" w14:textId="77777777" w:rsidR="009F4DBF" w:rsidRDefault="009F4DBF" w:rsidP="00DC37C3">
      <w:pPr>
        <w:shd w:val="clear" w:color="auto" w:fill="FFFFFF"/>
        <w:spacing w:before="166" w:beforeAutospacing="1" w:after="166" w:afterAutospacing="1" w:line="240" w:lineRule="auto"/>
      </w:pPr>
    </w:p>
    <w:p w14:paraId="1AFBF171" w14:textId="4266BCE4" w:rsidR="009F4DBF" w:rsidRDefault="00D6237A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b/>
          <w:lang w:val="en-US"/>
        </w:rPr>
      </w:pPr>
      <w:r w:rsidRPr="00D6237A">
        <w:rPr>
          <w:b/>
          <w:lang w:val="en-US"/>
        </w:rPr>
        <w:lastRenderedPageBreak/>
        <w:t xml:space="preserve">Eurotherm3235 Trial </w:t>
      </w:r>
    </w:p>
    <w:p w14:paraId="7A69462D" w14:textId="5EDD5554" w:rsidR="00D6237A" w:rsidRDefault="00D6237A" w:rsidP="00DC37C3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 w:rsidRPr="00D6237A">
        <w:rPr>
          <w:lang w:val="en-US"/>
        </w:rPr>
        <w:t xml:space="preserve">This </w:t>
      </w:r>
      <w:r>
        <w:rPr>
          <w:lang w:val="en-US"/>
        </w:rPr>
        <w:t>was a multicenter (</w:t>
      </w:r>
      <w:r w:rsidR="00EF4D50">
        <w:rPr>
          <w:lang w:val="en-US"/>
        </w:rPr>
        <w:t>47 out of planned 55 centers recruited patients, majority (53%)</w:t>
      </w:r>
      <w:r w:rsidR="0003536C">
        <w:rPr>
          <w:lang w:val="en-US"/>
        </w:rPr>
        <w:t xml:space="preserve"> happened in UK</w:t>
      </w:r>
      <w:r>
        <w:rPr>
          <w:lang w:val="en-US"/>
        </w:rPr>
        <w:t xml:space="preserve">) European </w:t>
      </w:r>
      <w:r w:rsidR="00EF4D50">
        <w:rPr>
          <w:lang w:val="en-US"/>
        </w:rPr>
        <w:t xml:space="preserve">trial. Outcome assessors were blinded. Aimed at recruiting 600 patients with a power of 80% aiming at 9% reduction in </w:t>
      </w:r>
      <w:r w:rsidR="004F29A5">
        <w:rPr>
          <w:lang w:val="en-US"/>
        </w:rPr>
        <w:t>unfavorable</w:t>
      </w:r>
      <w:r w:rsidR="00EF4D50">
        <w:rPr>
          <w:lang w:val="en-US"/>
        </w:rPr>
        <w:t xml:space="preserve"> outcome. The </w:t>
      </w:r>
      <w:r w:rsidR="0003536C">
        <w:rPr>
          <w:lang w:val="en-US"/>
        </w:rPr>
        <w:t>initial</w:t>
      </w:r>
      <w:r w:rsidR="00EF4D50">
        <w:rPr>
          <w:lang w:val="en-US"/>
        </w:rPr>
        <w:t xml:space="preserve"> sample size calculated was 1800 but the pilot study found a higher rate of unfavorable outcome in raised ICP group, th</w:t>
      </w:r>
      <w:r w:rsidR="004F29A5">
        <w:rPr>
          <w:lang w:val="en-US"/>
        </w:rPr>
        <w:t>e</w:t>
      </w:r>
      <w:r w:rsidR="00EF4D50">
        <w:rPr>
          <w:lang w:val="en-US"/>
        </w:rPr>
        <w:t>reby modifying the sample size to 600.</w:t>
      </w:r>
      <w:r w:rsidR="004F29A5">
        <w:rPr>
          <w:lang w:val="en-US"/>
        </w:rPr>
        <w:t xml:space="preserve"> Inclusion criteria included adult patients with closed head injury (no more than 10days old) and sustained ICP (&gt;29mm Hg) for at least 5 mins in spite of all stage 1 treatment measures.</w:t>
      </w:r>
    </w:p>
    <w:p w14:paraId="3949DBBB" w14:textId="49956543" w:rsidR="004F29A5" w:rsidRDefault="000E2C80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lang w:val="en-US"/>
        </w:rPr>
      </w:pPr>
      <w:r>
        <w:rPr>
          <w:lang w:val="en-US"/>
        </w:rPr>
        <w:t>Stage-I</w:t>
      </w:r>
      <w:r w:rsidR="004F29A5">
        <w:rPr>
          <w:lang w:val="en-US"/>
        </w:rPr>
        <w:t xml:space="preserve"> measures included</w:t>
      </w:r>
    </w:p>
    <w:p w14:paraId="617F67A7" w14:textId="17D9278D" w:rsidR="004F29A5" w:rsidRDefault="004F29A5" w:rsidP="00DC37C3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 xml:space="preserve">Sedation, mechanical ventilation, head up &gt;30 degrees, IV fluids with or without inotropes to maintain a MAP&gt;80 mm Hg. </w:t>
      </w:r>
      <w:proofErr w:type="spellStart"/>
      <w:r>
        <w:rPr>
          <w:lang w:val="en-US"/>
        </w:rPr>
        <w:t>Ventriculostomy</w:t>
      </w:r>
      <w:proofErr w:type="spellEnd"/>
      <w:r>
        <w:rPr>
          <w:lang w:val="en-US"/>
        </w:rPr>
        <w:t xml:space="preserve"> with or without removal of CSF and surgical removal of space occupying lesions were optional. The core body temperature on enrollmen</w:t>
      </w:r>
      <w:r w:rsidR="000E2C80">
        <w:rPr>
          <w:lang w:val="en-US"/>
        </w:rPr>
        <w:t>t had to be &gt;36</w:t>
      </w:r>
      <w:r w:rsidR="0003536C" w:rsidRPr="000E2C80">
        <w:rPr>
          <w:lang w:val="en-US"/>
        </w:rPr>
        <w:t>°C</w:t>
      </w:r>
      <w:r w:rsidR="0003536C">
        <w:rPr>
          <w:lang w:val="en-US"/>
        </w:rPr>
        <w:t>.</w:t>
      </w:r>
    </w:p>
    <w:p w14:paraId="7841046F" w14:textId="37725FFE" w:rsidR="000E2C80" w:rsidRDefault="000E2C80" w:rsidP="00DC37C3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 xml:space="preserve">Intervention group- If there is sustained raised ICP </w:t>
      </w:r>
      <w:r w:rsidR="0003536C">
        <w:rPr>
          <w:lang w:val="en-US"/>
        </w:rPr>
        <w:t>in spite</w:t>
      </w:r>
      <w:r>
        <w:rPr>
          <w:lang w:val="en-US"/>
        </w:rPr>
        <w:t xml:space="preserve"> of stage I therapy, then patient subjected to therapeutic hypothermia. If he/she </w:t>
      </w:r>
      <w:r w:rsidR="0003536C">
        <w:rPr>
          <w:lang w:val="en-US"/>
        </w:rPr>
        <w:t>failed,</w:t>
      </w:r>
      <w:r>
        <w:rPr>
          <w:lang w:val="en-US"/>
        </w:rPr>
        <w:t xml:space="preserve"> then additional stage II followed by stage III therapy if required. Control group did not receive TH else managed similarly.</w:t>
      </w:r>
    </w:p>
    <w:p w14:paraId="6BB12738" w14:textId="04BA844E" w:rsidR="000E2C80" w:rsidRPr="000E2C80" w:rsidRDefault="000E2C80" w:rsidP="000E2C80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 xml:space="preserve">Stage II </w:t>
      </w:r>
      <w:r w:rsidR="0003536C">
        <w:rPr>
          <w:lang w:val="en-US"/>
        </w:rPr>
        <w:t>measures: -</w:t>
      </w:r>
      <w:r w:rsidRPr="000E2C80">
        <w:rPr>
          <w:rFonts w:ascii="Helvetica" w:hAnsi="Helvetica"/>
          <w:color w:val="444444"/>
          <w:sz w:val="26"/>
          <w:szCs w:val="26"/>
          <w:lang w:val="en-US"/>
        </w:rPr>
        <w:t xml:space="preserve"> </w:t>
      </w:r>
      <w:r w:rsidRPr="000E2C80">
        <w:rPr>
          <w:lang w:val="en-US"/>
        </w:rPr>
        <w:t>mannitol; hypertonic saline; inotropes to maintain cerebral perfusion pressure of &gt;60mmHg</w:t>
      </w:r>
    </w:p>
    <w:p w14:paraId="249F8280" w14:textId="5684C4BF" w:rsidR="000E2C80" w:rsidRDefault="000E2C80" w:rsidP="000E2C80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 xml:space="preserve">Stage III </w:t>
      </w:r>
      <w:r w:rsidR="0003536C">
        <w:rPr>
          <w:lang w:val="en-US"/>
        </w:rPr>
        <w:t>measures: -</w:t>
      </w:r>
      <w:r>
        <w:rPr>
          <w:lang w:val="en-US"/>
        </w:rPr>
        <w:t xml:space="preserve"> </w:t>
      </w:r>
      <w:r w:rsidRPr="000E2C80">
        <w:rPr>
          <w:lang w:val="en-US"/>
        </w:rPr>
        <w:t xml:space="preserve">barbiturate therapy with processed EEG monitoring; decompressive </w:t>
      </w:r>
      <w:proofErr w:type="spellStart"/>
      <w:r w:rsidRPr="000E2C80">
        <w:rPr>
          <w:lang w:val="en-US"/>
        </w:rPr>
        <w:t>craniectomy</w:t>
      </w:r>
      <w:proofErr w:type="spellEnd"/>
      <w:r w:rsidRPr="000E2C80">
        <w:rPr>
          <w:lang w:val="en-US"/>
        </w:rPr>
        <w:t xml:space="preserve"> further surgical intervention if required</w:t>
      </w:r>
    </w:p>
    <w:p w14:paraId="4E614E85" w14:textId="692019C0" w:rsidR="000E2C80" w:rsidRDefault="000E2C80" w:rsidP="000E2C80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 xml:space="preserve">Rewarming was done once ICP was controlled </w:t>
      </w:r>
      <w:r w:rsidRPr="000E2C80">
        <w:rPr>
          <w:lang w:val="en-US"/>
        </w:rPr>
        <w:t>0.25°C per hour</w:t>
      </w:r>
      <w:r>
        <w:rPr>
          <w:lang w:val="en-US"/>
        </w:rPr>
        <w:t>.</w:t>
      </w:r>
    </w:p>
    <w:p w14:paraId="0F88C23B" w14:textId="787DB0CE" w:rsidR="000E2C80" w:rsidRDefault="00F0155E" w:rsidP="000E2C80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 xml:space="preserve">Extended </w:t>
      </w:r>
      <w:r w:rsidR="000E2C80">
        <w:rPr>
          <w:lang w:val="en-US"/>
        </w:rPr>
        <w:t>Glasgow outcome score (GOS</w:t>
      </w:r>
      <w:r>
        <w:rPr>
          <w:lang w:val="en-US"/>
        </w:rPr>
        <w:t>-E</w:t>
      </w:r>
      <w:r w:rsidR="000E2C80">
        <w:rPr>
          <w:lang w:val="en-US"/>
        </w:rPr>
        <w:t>) at 6 months</w:t>
      </w:r>
      <w:r>
        <w:rPr>
          <w:lang w:val="en-US"/>
        </w:rPr>
        <w:t xml:space="preserve"> were worse with hypothermia (25.7 vs 36.5%, NNH 10). There was loss of </w:t>
      </w:r>
      <w:r w:rsidR="0003536C">
        <w:rPr>
          <w:lang w:val="en-US"/>
        </w:rPr>
        <w:t>follow-up</w:t>
      </w:r>
      <w:r>
        <w:rPr>
          <w:lang w:val="en-US"/>
        </w:rPr>
        <w:t xml:space="preserve"> with 10 patients but the study had a fragility index of 3 </w:t>
      </w:r>
      <w:proofErr w:type="spellStart"/>
      <w:r>
        <w:rPr>
          <w:lang w:val="en-US"/>
        </w:rPr>
        <w:t>i.e</w:t>
      </w:r>
      <w:proofErr w:type="spellEnd"/>
      <w:r>
        <w:rPr>
          <w:lang w:val="en-US"/>
        </w:rPr>
        <w:t xml:space="preserve"> if 3 patients in hypothermia had a good outcome instead of bad then t</w:t>
      </w:r>
      <w:r w:rsidR="0003536C">
        <w:rPr>
          <w:lang w:val="en-US"/>
        </w:rPr>
        <w:t>he outcome would have been statisti</w:t>
      </w:r>
      <w:r>
        <w:rPr>
          <w:lang w:val="en-US"/>
        </w:rPr>
        <w:t>cally insignificant or not harmful.</w:t>
      </w:r>
    </w:p>
    <w:p w14:paraId="2F5DCC81" w14:textId="6377B1E5" w:rsidR="0019044D" w:rsidRDefault="0003536C" w:rsidP="000E2C80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>6-month</w:t>
      </w:r>
      <w:r w:rsidR="0019044D">
        <w:rPr>
          <w:lang w:val="en-US"/>
        </w:rPr>
        <w:t xml:space="preserve"> mortality was significantly higher in hypothermia group, no </w:t>
      </w:r>
      <w:r>
        <w:rPr>
          <w:lang w:val="en-US"/>
        </w:rPr>
        <w:t>difference</w:t>
      </w:r>
      <w:r w:rsidR="0019044D">
        <w:rPr>
          <w:lang w:val="en-US"/>
        </w:rPr>
        <w:t xml:space="preserve"> in incidence of decompressive </w:t>
      </w:r>
      <w:proofErr w:type="spellStart"/>
      <w:r w:rsidR="0019044D">
        <w:rPr>
          <w:lang w:val="en-US"/>
        </w:rPr>
        <w:t>craniectomy</w:t>
      </w:r>
      <w:proofErr w:type="spellEnd"/>
      <w:r w:rsidR="0019044D">
        <w:rPr>
          <w:lang w:val="en-US"/>
        </w:rPr>
        <w:t>, length of ICU stay, incidence of pneumonia</w:t>
      </w:r>
      <w:r w:rsidR="0047343B">
        <w:rPr>
          <w:lang w:val="en-US"/>
        </w:rPr>
        <w:t>. They reported more serious adverse events with hypothermia group 33 vs 10 events)</w:t>
      </w:r>
    </w:p>
    <w:p w14:paraId="3E5E2C3E" w14:textId="5BBE2501" w:rsidR="0047343B" w:rsidRDefault="0047343B" w:rsidP="000E2C80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  <w:r>
        <w:rPr>
          <w:lang w:val="en-US"/>
        </w:rPr>
        <w:t xml:space="preserve">The authors concluded therapeutic hypothermia plus standard care for raised ICP in TBI did not result in improved </w:t>
      </w:r>
      <w:r w:rsidR="0003536C">
        <w:rPr>
          <w:lang w:val="en-US"/>
        </w:rPr>
        <w:t>outcome</w:t>
      </w:r>
      <w:r w:rsidR="00203627">
        <w:rPr>
          <w:lang w:val="en-US"/>
        </w:rPr>
        <w:t>. The obvious limitations of the trial were early termination bias and lost outcome data of 10 patients.</w:t>
      </w:r>
    </w:p>
    <w:p w14:paraId="0F0BC05E" w14:textId="77777777" w:rsidR="00232BD4" w:rsidRDefault="00232BD4" w:rsidP="000E2C80">
      <w:pPr>
        <w:shd w:val="clear" w:color="auto" w:fill="FFFFFF"/>
        <w:spacing w:before="166" w:beforeAutospacing="1" w:after="166" w:afterAutospacing="1" w:line="240" w:lineRule="auto"/>
        <w:rPr>
          <w:lang w:val="en-US"/>
        </w:rPr>
      </w:pPr>
    </w:p>
    <w:p w14:paraId="761B4860" w14:textId="1D7AE99C" w:rsidR="00232BD4" w:rsidRDefault="00232BD4" w:rsidP="000B56B6">
      <w:pPr>
        <w:shd w:val="clear" w:color="auto" w:fill="FFFFFF"/>
        <w:spacing w:before="166" w:after="166"/>
        <w:outlineLvl w:val="0"/>
        <w:rPr>
          <w:b/>
          <w:bCs/>
          <w:lang w:val="en-US"/>
        </w:rPr>
      </w:pPr>
      <w:r w:rsidRPr="00250DEC">
        <w:rPr>
          <w:b/>
          <w:lang w:val="en-US"/>
        </w:rPr>
        <w:t>ANZICS POLAR trial (</w:t>
      </w:r>
      <w:r w:rsidRPr="00232BD4">
        <w:rPr>
          <w:b/>
          <w:bCs/>
          <w:lang w:val="en-US"/>
        </w:rPr>
        <w:t xml:space="preserve">Prophylactic </w:t>
      </w:r>
      <w:proofErr w:type="spellStart"/>
      <w:r w:rsidRPr="00232BD4">
        <w:rPr>
          <w:b/>
          <w:bCs/>
          <w:lang w:val="en-US"/>
        </w:rPr>
        <w:t>hypOthermia</w:t>
      </w:r>
      <w:proofErr w:type="spellEnd"/>
      <w:r w:rsidRPr="00232BD4">
        <w:rPr>
          <w:b/>
          <w:bCs/>
          <w:lang w:val="en-US"/>
        </w:rPr>
        <w:t xml:space="preserve"> to Lessen </w:t>
      </w:r>
      <w:proofErr w:type="spellStart"/>
      <w:r w:rsidRPr="00232BD4">
        <w:rPr>
          <w:b/>
          <w:bCs/>
          <w:lang w:val="en-US"/>
        </w:rPr>
        <w:t>trAumatic</w:t>
      </w:r>
      <w:proofErr w:type="spellEnd"/>
      <w:r w:rsidRPr="00232BD4">
        <w:rPr>
          <w:b/>
          <w:bCs/>
          <w:lang w:val="en-US"/>
        </w:rPr>
        <w:t xml:space="preserve"> </w:t>
      </w:r>
      <w:proofErr w:type="spellStart"/>
      <w:r w:rsidRPr="00232BD4">
        <w:rPr>
          <w:b/>
          <w:bCs/>
          <w:lang w:val="en-US"/>
        </w:rPr>
        <w:t>bRain</w:t>
      </w:r>
      <w:proofErr w:type="spellEnd"/>
      <w:r w:rsidRPr="00232BD4">
        <w:rPr>
          <w:b/>
          <w:bCs/>
          <w:lang w:val="en-US"/>
        </w:rPr>
        <w:t xml:space="preserve"> injury</w:t>
      </w:r>
      <w:r>
        <w:rPr>
          <w:b/>
          <w:bCs/>
          <w:lang w:val="en-US"/>
        </w:rPr>
        <w:t>)</w:t>
      </w:r>
    </w:p>
    <w:p w14:paraId="3D5AFCB4" w14:textId="399EDD06" w:rsidR="00914FC2" w:rsidRPr="0003536C" w:rsidRDefault="00250DEC" w:rsidP="0003536C">
      <w:pPr>
        <w:shd w:val="clear" w:color="auto" w:fill="FFFFFF"/>
        <w:spacing w:before="166" w:after="166"/>
        <w:rPr>
          <w:bCs/>
          <w:lang w:val="en-US"/>
        </w:rPr>
      </w:pPr>
      <w:r w:rsidRPr="00250DEC">
        <w:rPr>
          <w:bCs/>
          <w:lang w:val="en-US"/>
        </w:rPr>
        <w:t>6</w:t>
      </w:r>
      <w:r w:rsidR="00B60584" w:rsidRPr="00250DEC">
        <w:rPr>
          <w:bCs/>
          <w:lang w:val="en-US"/>
        </w:rPr>
        <w:t xml:space="preserve"> hospitals in (Alfred, Royal Perth, Princess </w:t>
      </w:r>
      <w:proofErr w:type="spellStart"/>
      <w:r w:rsidR="00B60584" w:rsidRPr="00250DEC">
        <w:rPr>
          <w:bCs/>
          <w:lang w:val="en-US"/>
        </w:rPr>
        <w:t>Alexndra</w:t>
      </w:r>
      <w:proofErr w:type="spellEnd"/>
      <w:r w:rsidR="00B60584" w:rsidRPr="00250DEC">
        <w:rPr>
          <w:bCs/>
          <w:lang w:val="en-US"/>
        </w:rPr>
        <w:t xml:space="preserve">, </w:t>
      </w:r>
      <w:proofErr w:type="spellStart"/>
      <w:r w:rsidR="00B60584" w:rsidRPr="00250DEC">
        <w:rPr>
          <w:bCs/>
          <w:lang w:val="en-US"/>
        </w:rPr>
        <w:t>Aukland</w:t>
      </w:r>
      <w:proofErr w:type="spellEnd"/>
      <w:r w:rsidRPr="00250DEC">
        <w:rPr>
          <w:bCs/>
          <w:lang w:val="en-US"/>
        </w:rPr>
        <w:t>, Gold Coast</w:t>
      </w:r>
      <w:r w:rsidR="0003536C">
        <w:rPr>
          <w:bCs/>
          <w:lang w:val="en-US"/>
        </w:rPr>
        <w:t>) and 3 pre-</w:t>
      </w:r>
      <w:r w:rsidR="00B60584" w:rsidRPr="00250DEC">
        <w:rPr>
          <w:bCs/>
          <w:lang w:val="en-US"/>
        </w:rPr>
        <w:t>hospital agencies (Ambulance Victoria, St John WA, Queensland Ambulance) in ANZ and 4 sites on France</w:t>
      </w:r>
      <w:r w:rsidRPr="00250DEC">
        <w:rPr>
          <w:bCs/>
          <w:lang w:val="en-US"/>
        </w:rPr>
        <w:t>, Bern in Switzerland, Riyadh in Saudi Arabia and AIIMS in India are</w:t>
      </w:r>
      <w:r w:rsidR="00B60584" w:rsidRPr="00250DEC">
        <w:rPr>
          <w:bCs/>
          <w:lang w:val="en-US"/>
        </w:rPr>
        <w:t xml:space="preserve"> participating.</w:t>
      </w:r>
    </w:p>
    <w:p w14:paraId="08F4BF3B" w14:textId="77777777" w:rsidR="00F906A6" w:rsidRDefault="00F906A6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u w:val="single"/>
        </w:rPr>
      </w:pPr>
    </w:p>
    <w:p w14:paraId="669D4B99" w14:textId="77777777" w:rsidR="00F40462" w:rsidRDefault="00F40462" w:rsidP="000B56B6">
      <w:pPr>
        <w:shd w:val="clear" w:color="auto" w:fill="FFFFFF"/>
        <w:spacing w:before="166" w:beforeAutospacing="1" w:after="166" w:afterAutospacing="1" w:line="240" w:lineRule="auto"/>
        <w:outlineLvl w:val="0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References</w:t>
      </w:r>
    </w:p>
    <w:p w14:paraId="3B6A0DFD" w14:textId="77777777" w:rsidR="00F40462" w:rsidRDefault="00F40462" w:rsidP="00F40462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proofErr w:type="spellStart"/>
      <w:r w:rsidRPr="00F40462">
        <w:t>Polderman</w:t>
      </w:r>
      <w:proofErr w:type="spellEnd"/>
      <w:r w:rsidRPr="00F40462">
        <w:t xml:space="preserve"> KH, Herold I</w:t>
      </w:r>
      <w:r>
        <w:t xml:space="preserve"> et al. </w:t>
      </w:r>
      <w:r w:rsidRPr="00F40462">
        <w:t xml:space="preserve">Therapeutic hypothermia and controlled </w:t>
      </w:r>
      <w:proofErr w:type="spellStart"/>
      <w:r w:rsidRPr="00F40462">
        <w:t>normothermia</w:t>
      </w:r>
      <w:proofErr w:type="spellEnd"/>
      <w:r w:rsidRPr="00F40462">
        <w:t xml:space="preserve"> in the intensive care unit: practical considerations, sid</w:t>
      </w:r>
      <w:r>
        <w:t xml:space="preserve">e effects, and cooling methods. </w:t>
      </w:r>
      <w:proofErr w:type="spellStart"/>
      <w:r w:rsidRPr="00F40462">
        <w:t>Crit</w:t>
      </w:r>
      <w:proofErr w:type="spellEnd"/>
      <w:r w:rsidRPr="00F40462">
        <w:t xml:space="preserve"> Care Med. 2009 Mar; 37(3):1101-20.</w:t>
      </w:r>
    </w:p>
    <w:p w14:paraId="6EA781D7" w14:textId="77777777" w:rsidR="00F40462" w:rsidRPr="0041786E" w:rsidRDefault="008D0A0A" w:rsidP="00F40462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hyperlink r:id="rId7" w:history="1">
        <w:proofErr w:type="spellStart"/>
        <w:r w:rsidR="00F40462" w:rsidRPr="00F40462">
          <w:rPr>
            <w:rFonts w:eastAsia="Times New Roman" w:cs="Arial"/>
            <w:sz w:val="24"/>
            <w:szCs w:val="24"/>
            <w:lang w:eastAsia="en-AU"/>
          </w:rPr>
          <w:t>Hing</w:t>
        </w:r>
        <w:proofErr w:type="spellEnd"/>
        <w:r w:rsidR="00F40462" w:rsidRPr="00F40462">
          <w:rPr>
            <w:rFonts w:eastAsia="Times New Roman" w:cs="Arial"/>
            <w:sz w:val="24"/>
            <w:szCs w:val="24"/>
            <w:lang w:eastAsia="en-AU"/>
          </w:rPr>
          <w:t xml:space="preserve">-Yu </w:t>
        </w:r>
        <w:proofErr w:type="spellStart"/>
        <w:r w:rsidR="00F40462" w:rsidRPr="00F40462">
          <w:rPr>
            <w:rFonts w:eastAsia="Times New Roman" w:cs="Arial"/>
            <w:sz w:val="24"/>
            <w:szCs w:val="24"/>
            <w:lang w:eastAsia="en-AU"/>
          </w:rPr>
          <w:t>So</w:t>
        </w:r>
      </w:hyperlink>
      <w:r w:rsidR="00F40462" w:rsidRPr="00F40462">
        <w:rPr>
          <w:rFonts w:eastAsia="Times New Roman" w:cs="Arial"/>
          <w:sz w:val="24"/>
          <w:szCs w:val="24"/>
          <w:lang w:eastAsia="en-AU"/>
        </w:rPr>
        <w:t>.</w:t>
      </w:r>
      <w:proofErr w:type="spellEnd"/>
      <w:r w:rsidR="00F40462" w:rsidRPr="00F40462">
        <w:rPr>
          <w:rFonts w:eastAsia="Times New Roman" w:cs="Arial"/>
          <w:sz w:val="24"/>
          <w:szCs w:val="24"/>
          <w:lang w:eastAsia="en-AU"/>
        </w:rPr>
        <w:t xml:space="preserve"> </w:t>
      </w:r>
      <w:r w:rsidR="00F40462" w:rsidRPr="00F40462">
        <w:rPr>
          <w:rFonts w:eastAsia="Times New Roman" w:cs="Arial"/>
          <w:bCs/>
          <w:kern w:val="36"/>
          <w:sz w:val="24"/>
          <w:szCs w:val="24"/>
          <w:lang w:eastAsia="en-AU"/>
        </w:rPr>
        <w:t xml:space="preserve">Therapeutic hypothermia. </w:t>
      </w:r>
      <w:hyperlink r:id="rId8" w:history="1">
        <w:r w:rsidR="00F40462" w:rsidRPr="00F40462">
          <w:rPr>
            <w:rFonts w:eastAsia="Times New Roman" w:cs="Arial"/>
            <w:sz w:val="24"/>
            <w:szCs w:val="24"/>
            <w:lang w:eastAsia="en-AU"/>
          </w:rPr>
          <w:t xml:space="preserve">Korean J </w:t>
        </w:r>
        <w:proofErr w:type="spellStart"/>
        <w:r w:rsidR="00F40462" w:rsidRPr="00F40462">
          <w:rPr>
            <w:rFonts w:eastAsia="Times New Roman" w:cs="Arial"/>
            <w:sz w:val="24"/>
            <w:szCs w:val="24"/>
            <w:lang w:eastAsia="en-AU"/>
          </w:rPr>
          <w:t>Anesthesiol</w:t>
        </w:r>
        <w:proofErr w:type="spellEnd"/>
      </w:hyperlink>
      <w:r w:rsidR="00F40462" w:rsidRPr="00F40462">
        <w:rPr>
          <w:rFonts w:eastAsia="Times New Roman" w:cs="Arial"/>
          <w:sz w:val="24"/>
          <w:szCs w:val="24"/>
          <w:lang w:eastAsia="en-AU"/>
        </w:rPr>
        <w:t>. 2010 Nov; 59(5): 299–304.</w:t>
      </w:r>
    </w:p>
    <w:p w14:paraId="2B2D1AA1" w14:textId="77777777" w:rsid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proofErr w:type="spellStart"/>
      <w:r w:rsidRPr="0041786E">
        <w:t>Yenari</w:t>
      </w:r>
      <w:proofErr w:type="spellEnd"/>
      <w:r w:rsidRPr="0041786E">
        <w:t xml:space="preserve"> MA, Han HS. Neuroprotective mechanisms of hypothermia in brain </w:t>
      </w:r>
      <w:proofErr w:type="spellStart"/>
      <w:r w:rsidRPr="0041786E">
        <w:t>ischaemia</w:t>
      </w:r>
      <w:proofErr w:type="spellEnd"/>
      <w:r w:rsidRPr="0041786E">
        <w:t xml:space="preserve">. Nat Rev </w:t>
      </w:r>
      <w:proofErr w:type="spellStart"/>
      <w:r w:rsidRPr="0041786E">
        <w:t>Neurosci</w:t>
      </w:r>
      <w:proofErr w:type="spellEnd"/>
      <w:r w:rsidRPr="0041786E">
        <w:t>. 2012;13(4):267–278</w:t>
      </w:r>
      <w:r>
        <w:t>.</w:t>
      </w:r>
    </w:p>
    <w:p w14:paraId="7C636056" w14:textId="77777777" w:rsidR="0041786E" w:rsidRP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  <w:rPr>
          <w:rStyle w:val="apple-converted-space"/>
        </w:rPr>
      </w:pPr>
      <w:proofErr w:type="spellStart"/>
      <w:r>
        <w:rPr>
          <w:color w:val="000000"/>
          <w:shd w:val="clear" w:color="auto" w:fill="FFFFFF"/>
        </w:rPr>
        <w:t>Kuffler</w:t>
      </w:r>
      <w:proofErr w:type="spellEnd"/>
      <w:r>
        <w:rPr>
          <w:color w:val="000000"/>
          <w:shd w:val="clear" w:color="auto" w:fill="FFFFFF"/>
        </w:rPr>
        <w:t xml:space="preserve"> DP.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title"/>
          <w:color w:val="000000"/>
          <w:shd w:val="clear" w:color="auto" w:fill="FFFFFF"/>
        </w:rPr>
        <w:t>Maximizing neuroprotection: where do we stand?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rStyle w:val="ref-journal"/>
          <w:color w:val="000000"/>
          <w:shd w:val="clear" w:color="auto" w:fill="FFFFFF"/>
        </w:rPr>
        <w:t>Ther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</w:t>
      </w:r>
      <w:proofErr w:type="spellStart"/>
      <w:r>
        <w:rPr>
          <w:rStyle w:val="ref-journal"/>
          <w:color w:val="000000"/>
          <w:shd w:val="clear" w:color="auto" w:fill="FFFFFF"/>
        </w:rPr>
        <w:t>Clin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Risk </w:t>
      </w:r>
      <w:proofErr w:type="spellStart"/>
      <w:r>
        <w:rPr>
          <w:rStyle w:val="ref-journal"/>
          <w:color w:val="000000"/>
          <w:shd w:val="clear" w:color="auto" w:fill="FFFFFF"/>
        </w:rPr>
        <w:t>Manag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2012;</w:t>
      </w:r>
      <w:r>
        <w:rPr>
          <w:rStyle w:val="ref-vol"/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:185</w:t>
      </w:r>
      <w:proofErr w:type="gramEnd"/>
      <w:r>
        <w:rPr>
          <w:color w:val="000000"/>
          <w:shd w:val="clear" w:color="auto" w:fill="FFFFFF"/>
        </w:rPr>
        <w:t>–194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0B73B8E2" w14:textId="77777777" w:rsid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r w:rsidRPr="0041786E">
        <w:t xml:space="preserve">Wang D, Zhao Y, Zhang Y, et al. Hypothermia protects against oxygen-glucose deprivation-induced neuronal injury by down-regulating the reverse transport of glutamate by astrocytes as mediated by neurons. Neuroscience. </w:t>
      </w:r>
      <w:proofErr w:type="gramStart"/>
      <w:r w:rsidRPr="0041786E">
        <w:t>2013;237:130</w:t>
      </w:r>
      <w:proofErr w:type="gramEnd"/>
      <w:r w:rsidRPr="0041786E">
        <w:t>–138</w:t>
      </w:r>
      <w:r>
        <w:t>.</w:t>
      </w:r>
    </w:p>
    <w:p w14:paraId="71887078" w14:textId="77777777" w:rsidR="0041786E" w:rsidRP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proofErr w:type="spellStart"/>
      <w:r>
        <w:rPr>
          <w:color w:val="000000"/>
          <w:shd w:val="clear" w:color="auto" w:fill="FFFFFF"/>
        </w:rPr>
        <w:t>Polderman</w:t>
      </w:r>
      <w:proofErr w:type="spellEnd"/>
      <w:r>
        <w:rPr>
          <w:color w:val="000000"/>
          <w:shd w:val="clear" w:color="auto" w:fill="FFFFFF"/>
        </w:rPr>
        <w:t xml:space="preserve"> KH.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title"/>
          <w:color w:val="000000"/>
          <w:shd w:val="clear" w:color="auto" w:fill="FFFFFF"/>
        </w:rPr>
        <w:t>Mechanisms of action, physiological effects, and complications of hypothermia</w:t>
      </w:r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rStyle w:val="ref-journal"/>
          <w:color w:val="000000"/>
          <w:shd w:val="clear" w:color="auto" w:fill="FFFFFF"/>
        </w:rPr>
        <w:t>Crit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Care Med</w:t>
      </w:r>
      <w:r>
        <w:rPr>
          <w:color w:val="000000"/>
          <w:shd w:val="clear" w:color="auto" w:fill="FFFFFF"/>
        </w:rPr>
        <w:t>. 2009;</w:t>
      </w:r>
      <w:r>
        <w:rPr>
          <w:rStyle w:val="ref-vol"/>
          <w:color w:val="000000"/>
          <w:shd w:val="clear" w:color="auto" w:fill="FFFFFF"/>
        </w:rPr>
        <w:t>37</w:t>
      </w:r>
      <w:r>
        <w:rPr>
          <w:color w:val="000000"/>
          <w:shd w:val="clear" w:color="auto" w:fill="FFFFFF"/>
        </w:rPr>
        <w:t>(</w:t>
      </w:r>
      <w:r>
        <w:rPr>
          <w:rStyle w:val="ref-iss"/>
          <w:color w:val="000000"/>
          <w:shd w:val="clear" w:color="auto" w:fill="FFFFFF"/>
        </w:rPr>
        <w:t xml:space="preserve">7 </w:t>
      </w:r>
      <w:proofErr w:type="spellStart"/>
      <w:r>
        <w:rPr>
          <w:rStyle w:val="ref-iss"/>
          <w:color w:val="000000"/>
          <w:shd w:val="clear" w:color="auto" w:fill="FFFFFF"/>
        </w:rPr>
        <w:t>suppl</w:t>
      </w:r>
      <w:proofErr w:type="spellEnd"/>
      <w:proofErr w:type="gramStart"/>
      <w:r>
        <w:rPr>
          <w:color w:val="000000"/>
          <w:shd w:val="clear" w:color="auto" w:fill="FFFFFF"/>
        </w:rPr>
        <w:t>):S</w:t>
      </w:r>
      <w:proofErr w:type="gramEnd"/>
      <w:r>
        <w:rPr>
          <w:color w:val="000000"/>
          <w:shd w:val="clear" w:color="auto" w:fill="FFFFFF"/>
        </w:rPr>
        <w:t>186–S202.</w:t>
      </w:r>
    </w:p>
    <w:p w14:paraId="1A4F988B" w14:textId="77777777" w:rsidR="0041786E" w:rsidRP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proofErr w:type="spellStart"/>
      <w:r>
        <w:rPr>
          <w:color w:val="000000"/>
          <w:shd w:val="clear" w:color="auto" w:fill="FFFFFF"/>
        </w:rPr>
        <w:t>Xiong</w:t>
      </w:r>
      <w:proofErr w:type="spellEnd"/>
      <w:r>
        <w:rPr>
          <w:color w:val="000000"/>
          <w:shd w:val="clear" w:color="auto" w:fill="FFFFFF"/>
        </w:rPr>
        <w:t xml:space="preserve"> M, Yang Y, Chen GQ, Zhou WH.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title"/>
          <w:color w:val="000000"/>
          <w:shd w:val="clear" w:color="auto" w:fill="FFFFFF"/>
        </w:rPr>
        <w:t>Post-ischemic hypothermia for 24 h in P7 rats rescues hippocampal neuron: association with decreased astrocyte activation and inflammatory cytokine expression</w:t>
      </w:r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journal"/>
          <w:color w:val="000000"/>
          <w:shd w:val="clear" w:color="auto" w:fill="FFFFFF"/>
        </w:rPr>
        <w:t>Brain Res Bull</w:t>
      </w:r>
      <w:r>
        <w:rPr>
          <w:color w:val="000000"/>
          <w:shd w:val="clear" w:color="auto" w:fill="FFFFFF"/>
        </w:rPr>
        <w:t>. 2009;</w:t>
      </w:r>
      <w:r>
        <w:rPr>
          <w:rStyle w:val="ref-vol"/>
          <w:color w:val="000000"/>
          <w:shd w:val="clear" w:color="auto" w:fill="FFFFFF"/>
        </w:rPr>
        <w:t>79</w:t>
      </w:r>
      <w:r>
        <w:rPr>
          <w:color w:val="000000"/>
          <w:shd w:val="clear" w:color="auto" w:fill="FFFFFF"/>
        </w:rPr>
        <w:t>(</w:t>
      </w:r>
      <w:r>
        <w:rPr>
          <w:rStyle w:val="ref-iss"/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>):351–357.</w:t>
      </w:r>
    </w:p>
    <w:p w14:paraId="7A9BC42A" w14:textId="77777777" w:rsidR="0041786E" w:rsidRP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  <w:rPr>
          <w:rStyle w:val="apple-converted-space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mixed-citation"/>
          <w:color w:val="000000"/>
          <w:shd w:val="clear" w:color="auto" w:fill="FFFFFF"/>
        </w:rPr>
        <w:t>Lin Y, Wen L.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title"/>
          <w:color w:val="000000"/>
          <w:shd w:val="clear" w:color="auto" w:fill="FFFFFF"/>
        </w:rPr>
        <w:t>Inflammatory response following diffuse axonal injury</w:t>
      </w:r>
      <w:r>
        <w:rPr>
          <w:rStyle w:val="mixed-citation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rStyle w:val="ref-journal"/>
          <w:color w:val="000000"/>
          <w:shd w:val="clear" w:color="auto" w:fill="FFFFFF"/>
        </w:rPr>
        <w:t>Int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J Med Sci</w:t>
      </w:r>
      <w:r>
        <w:rPr>
          <w:rStyle w:val="mixed-citation"/>
          <w:color w:val="000000"/>
          <w:shd w:val="clear" w:color="auto" w:fill="FFFFFF"/>
        </w:rPr>
        <w:t>. 2013;</w:t>
      </w:r>
      <w:r>
        <w:rPr>
          <w:rStyle w:val="ref-vol"/>
          <w:color w:val="000000"/>
          <w:shd w:val="clear" w:color="auto" w:fill="FFFFFF"/>
        </w:rPr>
        <w:t>10</w:t>
      </w:r>
      <w:r>
        <w:rPr>
          <w:rStyle w:val="mixed-citation"/>
          <w:color w:val="000000"/>
          <w:shd w:val="clear" w:color="auto" w:fill="FFFFFF"/>
        </w:rPr>
        <w:t>(</w:t>
      </w:r>
      <w:r>
        <w:rPr>
          <w:rStyle w:val="ref-iss"/>
          <w:color w:val="000000"/>
          <w:shd w:val="clear" w:color="auto" w:fill="FFFFFF"/>
        </w:rPr>
        <w:t>5</w:t>
      </w:r>
      <w:r>
        <w:rPr>
          <w:rStyle w:val="mixed-citation"/>
          <w:color w:val="000000"/>
          <w:shd w:val="clear" w:color="auto" w:fill="FFFFFF"/>
        </w:rPr>
        <w:t>):515–521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44C17DE3" w14:textId="77777777" w:rsidR="0041786E" w:rsidRP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  <w:rPr>
          <w:rStyle w:val="mixed-citation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mixed-citation"/>
          <w:color w:val="000000"/>
          <w:shd w:val="clear" w:color="auto" w:fill="FFFFFF"/>
        </w:rPr>
        <w:t xml:space="preserve">Matsui T, </w:t>
      </w:r>
      <w:proofErr w:type="spellStart"/>
      <w:r>
        <w:rPr>
          <w:rStyle w:val="mixed-citation"/>
          <w:color w:val="000000"/>
          <w:shd w:val="clear" w:color="auto" w:fill="FFFFFF"/>
        </w:rPr>
        <w:t>Kakeda</w:t>
      </w:r>
      <w:proofErr w:type="spellEnd"/>
      <w:r>
        <w:rPr>
          <w:rStyle w:val="mixed-citation"/>
          <w:color w:val="000000"/>
          <w:shd w:val="clear" w:color="auto" w:fill="FFFFFF"/>
        </w:rPr>
        <w:t xml:space="preserve"> T.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title"/>
          <w:color w:val="000000"/>
          <w:shd w:val="clear" w:color="auto" w:fill="FFFFFF"/>
        </w:rPr>
        <w:t>IL-10 production is reduced by hypothermia but augmented by hyperthermia in rat microglia</w:t>
      </w:r>
      <w:r>
        <w:rPr>
          <w:rStyle w:val="mixed-citation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journal"/>
          <w:color w:val="000000"/>
          <w:shd w:val="clear" w:color="auto" w:fill="FFFFFF"/>
        </w:rPr>
        <w:t xml:space="preserve">J </w:t>
      </w:r>
      <w:proofErr w:type="spellStart"/>
      <w:r>
        <w:rPr>
          <w:rStyle w:val="ref-journal"/>
          <w:color w:val="000000"/>
          <w:shd w:val="clear" w:color="auto" w:fill="FFFFFF"/>
        </w:rPr>
        <w:t>Neurotrauma</w:t>
      </w:r>
      <w:proofErr w:type="spellEnd"/>
      <w:r>
        <w:rPr>
          <w:rStyle w:val="mixed-citation"/>
          <w:color w:val="000000"/>
          <w:shd w:val="clear" w:color="auto" w:fill="FFFFFF"/>
        </w:rPr>
        <w:t>. 2008;</w:t>
      </w:r>
      <w:r>
        <w:rPr>
          <w:rStyle w:val="ref-vol"/>
          <w:color w:val="000000"/>
          <w:shd w:val="clear" w:color="auto" w:fill="FFFFFF"/>
        </w:rPr>
        <w:t>25</w:t>
      </w:r>
      <w:r>
        <w:rPr>
          <w:rStyle w:val="mixed-citation"/>
          <w:color w:val="000000"/>
          <w:shd w:val="clear" w:color="auto" w:fill="FFFFFF"/>
        </w:rPr>
        <w:t>(</w:t>
      </w:r>
      <w:r>
        <w:rPr>
          <w:rStyle w:val="ref-iss"/>
          <w:color w:val="000000"/>
          <w:shd w:val="clear" w:color="auto" w:fill="FFFFFF"/>
        </w:rPr>
        <w:t>6</w:t>
      </w:r>
      <w:r>
        <w:rPr>
          <w:rStyle w:val="mixed-citation"/>
          <w:color w:val="000000"/>
          <w:shd w:val="clear" w:color="auto" w:fill="FFFFFF"/>
        </w:rPr>
        <w:t>):709–715.</w:t>
      </w:r>
    </w:p>
    <w:p w14:paraId="4E074667" w14:textId="77777777" w:rsidR="0041786E" w:rsidRPr="0041786E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proofErr w:type="spellStart"/>
      <w:r>
        <w:rPr>
          <w:color w:val="000000"/>
          <w:shd w:val="clear" w:color="auto" w:fill="FFFFFF"/>
        </w:rPr>
        <w:t>Nunnally</w:t>
      </w:r>
      <w:proofErr w:type="spellEnd"/>
      <w:r>
        <w:rPr>
          <w:color w:val="000000"/>
          <w:shd w:val="clear" w:color="auto" w:fill="FFFFFF"/>
        </w:rPr>
        <w:t xml:space="preserve"> ME, </w:t>
      </w:r>
      <w:proofErr w:type="spellStart"/>
      <w:r>
        <w:rPr>
          <w:color w:val="000000"/>
          <w:shd w:val="clear" w:color="auto" w:fill="FFFFFF"/>
        </w:rPr>
        <w:t>Jaeschke</w:t>
      </w:r>
      <w:proofErr w:type="spellEnd"/>
      <w:r>
        <w:rPr>
          <w:color w:val="000000"/>
          <w:shd w:val="clear" w:color="auto" w:fill="FFFFFF"/>
        </w:rPr>
        <w:t xml:space="preserve"> R, </w:t>
      </w:r>
      <w:proofErr w:type="spellStart"/>
      <w:r>
        <w:rPr>
          <w:color w:val="000000"/>
          <w:shd w:val="clear" w:color="auto" w:fill="FFFFFF"/>
        </w:rPr>
        <w:t>Bellingan</w:t>
      </w:r>
      <w:proofErr w:type="spellEnd"/>
      <w:r>
        <w:rPr>
          <w:color w:val="000000"/>
          <w:shd w:val="clear" w:color="auto" w:fill="FFFFFF"/>
        </w:rPr>
        <w:t xml:space="preserve"> GJ, et al.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title"/>
          <w:color w:val="000000"/>
          <w:shd w:val="clear" w:color="auto" w:fill="FFFFFF"/>
        </w:rPr>
        <w:t>Targeted temperature management in critical care: a report and recommendations from five professional societies</w:t>
      </w:r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rStyle w:val="ref-journal"/>
          <w:color w:val="000000"/>
          <w:shd w:val="clear" w:color="auto" w:fill="FFFFFF"/>
        </w:rPr>
        <w:t>Crit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Care Med</w:t>
      </w:r>
      <w:r>
        <w:rPr>
          <w:color w:val="000000"/>
          <w:shd w:val="clear" w:color="auto" w:fill="FFFFFF"/>
        </w:rPr>
        <w:t>. 2011;</w:t>
      </w:r>
      <w:r>
        <w:rPr>
          <w:rStyle w:val="ref-vol"/>
          <w:color w:val="000000"/>
          <w:shd w:val="clear" w:color="auto" w:fill="FFFFFF"/>
        </w:rPr>
        <w:t>39</w:t>
      </w:r>
      <w:r>
        <w:rPr>
          <w:color w:val="000000"/>
          <w:shd w:val="clear" w:color="auto" w:fill="FFFFFF"/>
        </w:rPr>
        <w:t>(</w:t>
      </w:r>
      <w:r>
        <w:rPr>
          <w:rStyle w:val="ref-iss"/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):1113–1125.</w:t>
      </w:r>
    </w:p>
    <w:p w14:paraId="0824CE90" w14:textId="77777777" w:rsidR="0041786E" w:rsidRPr="00117E6F" w:rsidRDefault="0041786E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  <w:rPr>
          <w:rStyle w:val="apple-converted-space"/>
        </w:rPr>
      </w:pPr>
      <w:proofErr w:type="spellStart"/>
      <w:r>
        <w:rPr>
          <w:color w:val="000000"/>
          <w:shd w:val="clear" w:color="auto" w:fill="FFFFFF"/>
        </w:rPr>
        <w:t>Pastuszko</w:t>
      </w:r>
      <w:proofErr w:type="spellEnd"/>
      <w:r>
        <w:rPr>
          <w:color w:val="000000"/>
          <w:shd w:val="clear" w:color="auto" w:fill="FFFFFF"/>
        </w:rPr>
        <w:t xml:space="preserve"> P, </w:t>
      </w:r>
      <w:proofErr w:type="spellStart"/>
      <w:r>
        <w:rPr>
          <w:color w:val="000000"/>
          <w:shd w:val="clear" w:color="auto" w:fill="FFFFFF"/>
        </w:rPr>
        <w:t>Pirzadeh</w:t>
      </w:r>
      <w:proofErr w:type="spellEnd"/>
      <w:r>
        <w:rPr>
          <w:color w:val="000000"/>
          <w:shd w:val="clear" w:color="auto" w:fill="FFFFFF"/>
        </w:rPr>
        <w:t xml:space="preserve"> A, Reade E, et al.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ref-title"/>
          <w:color w:val="000000"/>
          <w:shd w:val="clear" w:color="auto" w:fill="FFFFFF"/>
        </w:rPr>
        <w:t>The effect of hypothermia on neuronal viability following cardiopulmonary bypass and circulatory arrest in newborn piglets</w:t>
      </w:r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rStyle w:val="ref-journal"/>
          <w:color w:val="000000"/>
          <w:shd w:val="clear" w:color="auto" w:fill="FFFFFF"/>
        </w:rPr>
        <w:t>Eur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J </w:t>
      </w:r>
      <w:proofErr w:type="spellStart"/>
      <w:r>
        <w:rPr>
          <w:rStyle w:val="ref-journal"/>
          <w:color w:val="000000"/>
          <w:shd w:val="clear" w:color="auto" w:fill="FFFFFF"/>
        </w:rPr>
        <w:t>Cardiothorac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Surg</w:t>
      </w:r>
      <w:r>
        <w:rPr>
          <w:color w:val="000000"/>
          <w:shd w:val="clear" w:color="auto" w:fill="FFFFFF"/>
        </w:rPr>
        <w:t>. 2009;</w:t>
      </w:r>
      <w:r>
        <w:rPr>
          <w:rStyle w:val="ref-vol"/>
          <w:color w:val="000000"/>
          <w:shd w:val="clear" w:color="auto" w:fill="FFFFFF"/>
        </w:rPr>
        <w:t>35</w:t>
      </w:r>
      <w:r>
        <w:rPr>
          <w:color w:val="000000"/>
          <w:shd w:val="clear" w:color="auto" w:fill="FFFFFF"/>
        </w:rPr>
        <w:t>(</w:t>
      </w:r>
      <w:r>
        <w:rPr>
          <w:rStyle w:val="ref-iss"/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):577–581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4330F367" w14:textId="3AC309CF" w:rsidR="00117E6F" w:rsidRDefault="008D0A0A" w:rsidP="0041786E">
      <w:pPr>
        <w:pStyle w:val="ListParagraph"/>
        <w:numPr>
          <w:ilvl w:val="0"/>
          <w:numId w:val="3"/>
        </w:numPr>
        <w:shd w:val="clear" w:color="auto" w:fill="FFFFFF"/>
        <w:spacing w:before="166" w:beforeAutospacing="1" w:after="166" w:afterAutospacing="1" w:line="240" w:lineRule="auto"/>
      </w:pPr>
      <w:hyperlink r:id="rId9" w:history="1">
        <w:r w:rsidR="00117E6F" w:rsidRPr="00065984">
          <w:rPr>
            <w:rStyle w:val="Hyperlink"/>
          </w:rPr>
          <w:t>https://braintrauma.org/uploads/03/12/Guidelines_for_Management_of_Severe_TBI_4th_Edition.pdf</w:t>
        </w:r>
      </w:hyperlink>
    </w:p>
    <w:p w14:paraId="4AA6FF1F" w14:textId="77777777" w:rsidR="00117E6F" w:rsidRPr="00F40462" w:rsidRDefault="00117E6F" w:rsidP="0003536C">
      <w:pPr>
        <w:pStyle w:val="ListParagraph"/>
        <w:shd w:val="clear" w:color="auto" w:fill="FFFFFF"/>
        <w:spacing w:before="166" w:beforeAutospacing="1" w:after="166" w:afterAutospacing="1" w:line="240" w:lineRule="auto"/>
      </w:pPr>
    </w:p>
    <w:p w14:paraId="0715286F" w14:textId="77777777" w:rsidR="00F40462" w:rsidRPr="00F40462" w:rsidRDefault="00F40462" w:rsidP="00F40462">
      <w:pPr>
        <w:shd w:val="clear" w:color="auto" w:fill="FFFFFF"/>
        <w:spacing w:before="166" w:beforeAutospacing="1" w:after="166" w:afterAutospacing="1" w:line="240" w:lineRule="auto"/>
      </w:pPr>
    </w:p>
    <w:sectPr w:rsidR="00F40462" w:rsidRPr="00F40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17DB" w14:textId="77777777" w:rsidR="008D0A0A" w:rsidRDefault="008D0A0A" w:rsidP="007D2707">
      <w:pPr>
        <w:spacing w:after="0" w:line="240" w:lineRule="auto"/>
      </w:pPr>
      <w:r>
        <w:separator/>
      </w:r>
    </w:p>
  </w:endnote>
  <w:endnote w:type="continuationSeparator" w:id="0">
    <w:p w14:paraId="1E675D5D" w14:textId="77777777" w:rsidR="008D0A0A" w:rsidRDefault="008D0A0A" w:rsidP="007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DB873" w14:textId="77777777" w:rsidR="008D0A0A" w:rsidRDefault="008D0A0A" w:rsidP="007D2707">
      <w:pPr>
        <w:spacing w:after="0" w:line="240" w:lineRule="auto"/>
      </w:pPr>
      <w:r>
        <w:separator/>
      </w:r>
    </w:p>
  </w:footnote>
  <w:footnote w:type="continuationSeparator" w:id="0">
    <w:p w14:paraId="4159D43F" w14:textId="77777777" w:rsidR="008D0A0A" w:rsidRDefault="008D0A0A" w:rsidP="007D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32DD"/>
    <w:multiLevelType w:val="hybridMultilevel"/>
    <w:tmpl w:val="F2DCAB82"/>
    <w:lvl w:ilvl="0" w:tplc="49A22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4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65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2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A3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A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4D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E5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84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480A0F"/>
    <w:multiLevelType w:val="hybridMultilevel"/>
    <w:tmpl w:val="41586278"/>
    <w:lvl w:ilvl="0" w:tplc="22022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68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4A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2D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6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68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45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41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64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3205DA"/>
    <w:multiLevelType w:val="hybridMultilevel"/>
    <w:tmpl w:val="4D645C6E"/>
    <w:lvl w:ilvl="0" w:tplc="66DE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FAC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E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49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23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85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0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E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A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5650A5"/>
    <w:multiLevelType w:val="hybridMultilevel"/>
    <w:tmpl w:val="158E4524"/>
    <w:lvl w:ilvl="0" w:tplc="D7E8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0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A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43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C4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83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4E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2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03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6E3AFA"/>
    <w:multiLevelType w:val="hybridMultilevel"/>
    <w:tmpl w:val="B3B0E452"/>
    <w:lvl w:ilvl="0" w:tplc="CB540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8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47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8B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4F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4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8D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82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A8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F05702"/>
    <w:multiLevelType w:val="hybridMultilevel"/>
    <w:tmpl w:val="80584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85AF0"/>
    <w:multiLevelType w:val="hybridMultilevel"/>
    <w:tmpl w:val="FD207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7294"/>
    <w:multiLevelType w:val="hybridMultilevel"/>
    <w:tmpl w:val="E146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764AA"/>
    <w:multiLevelType w:val="hybridMultilevel"/>
    <w:tmpl w:val="553A1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31193"/>
    <w:multiLevelType w:val="hybridMultilevel"/>
    <w:tmpl w:val="D02A60D6"/>
    <w:lvl w:ilvl="0" w:tplc="81F07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E9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2B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07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EB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6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6D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0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9564B7"/>
    <w:multiLevelType w:val="multilevel"/>
    <w:tmpl w:val="2B3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E92F19"/>
    <w:multiLevelType w:val="hybridMultilevel"/>
    <w:tmpl w:val="0F8CBA5E"/>
    <w:lvl w:ilvl="0" w:tplc="56BE4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A5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E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8A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43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241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43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0A747D"/>
    <w:multiLevelType w:val="hybridMultilevel"/>
    <w:tmpl w:val="7EA89584"/>
    <w:lvl w:ilvl="0" w:tplc="6260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80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C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E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C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0D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8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AE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2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B34220"/>
    <w:multiLevelType w:val="multilevel"/>
    <w:tmpl w:val="2054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70"/>
    <w:rsid w:val="000235F0"/>
    <w:rsid w:val="00025B70"/>
    <w:rsid w:val="00030ABD"/>
    <w:rsid w:val="0003536C"/>
    <w:rsid w:val="00060116"/>
    <w:rsid w:val="00060343"/>
    <w:rsid w:val="000A0E82"/>
    <w:rsid w:val="000B56B6"/>
    <w:rsid w:val="000D6D8F"/>
    <w:rsid w:val="000E2C80"/>
    <w:rsid w:val="00117E6F"/>
    <w:rsid w:val="001652D2"/>
    <w:rsid w:val="0019044D"/>
    <w:rsid w:val="00195214"/>
    <w:rsid w:val="001A11B0"/>
    <w:rsid w:val="00203627"/>
    <w:rsid w:val="0021157D"/>
    <w:rsid w:val="00213184"/>
    <w:rsid w:val="002135DC"/>
    <w:rsid w:val="00215F34"/>
    <w:rsid w:val="00232BD4"/>
    <w:rsid w:val="00250DEC"/>
    <w:rsid w:val="0026632B"/>
    <w:rsid w:val="00276930"/>
    <w:rsid w:val="0031095B"/>
    <w:rsid w:val="00333849"/>
    <w:rsid w:val="00362A5F"/>
    <w:rsid w:val="003E0CDC"/>
    <w:rsid w:val="004072E1"/>
    <w:rsid w:val="0041786E"/>
    <w:rsid w:val="00456DBF"/>
    <w:rsid w:val="0047343B"/>
    <w:rsid w:val="00487912"/>
    <w:rsid w:val="004C6DD9"/>
    <w:rsid w:val="004F29A5"/>
    <w:rsid w:val="00551F46"/>
    <w:rsid w:val="00557C55"/>
    <w:rsid w:val="00576CF3"/>
    <w:rsid w:val="005A3A40"/>
    <w:rsid w:val="006A7F5A"/>
    <w:rsid w:val="007D2707"/>
    <w:rsid w:val="008863D4"/>
    <w:rsid w:val="008D0A0A"/>
    <w:rsid w:val="008D16A5"/>
    <w:rsid w:val="008F5AEE"/>
    <w:rsid w:val="00914FC2"/>
    <w:rsid w:val="00945612"/>
    <w:rsid w:val="00966552"/>
    <w:rsid w:val="009F4DBF"/>
    <w:rsid w:val="00A43BA4"/>
    <w:rsid w:val="00A715B5"/>
    <w:rsid w:val="00A957A6"/>
    <w:rsid w:val="00AB74F1"/>
    <w:rsid w:val="00B30AF9"/>
    <w:rsid w:val="00B4389D"/>
    <w:rsid w:val="00B60584"/>
    <w:rsid w:val="00BB21FE"/>
    <w:rsid w:val="00C231BF"/>
    <w:rsid w:val="00C27040"/>
    <w:rsid w:val="00C972EA"/>
    <w:rsid w:val="00CB5C73"/>
    <w:rsid w:val="00CF2789"/>
    <w:rsid w:val="00D43FD0"/>
    <w:rsid w:val="00D47D65"/>
    <w:rsid w:val="00D6237A"/>
    <w:rsid w:val="00D84E67"/>
    <w:rsid w:val="00DC37C3"/>
    <w:rsid w:val="00E118F5"/>
    <w:rsid w:val="00EA29AE"/>
    <w:rsid w:val="00ED62DD"/>
    <w:rsid w:val="00EF050E"/>
    <w:rsid w:val="00EF4D50"/>
    <w:rsid w:val="00F0155E"/>
    <w:rsid w:val="00F40462"/>
    <w:rsid w:val="00F906A6"/>
    <w:rsid w:val="00FB4F68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22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25B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4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046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cit">
    <w:name w:val="cit"/>
    <w:basedOn w:val="DefaultParagraphFont"/>
    <w:rsid w:val="00F40462"/>
  </w:style>
  <w:style w:type="character" w:customStyle="1" w:styleId="fm-vol-iss-date">
    <w:name w:val="fm-vol-iss-date"/>
    <w:basedOn w:val="DefaultParagraphFont"/>
    <w:rsid w:val="00F40462"/>
  </w:style>
  <w:style w:type="character" w:customStyle="1" w:styleId="apple-converted-space">
    <w:name w:val="apple-converted-space"/>
    <w:basedOn w:val="DefaultParagraphFont"/>
    <w:rsid w:val="00F40462"/>
  </w:style>
  <w:style w:type="character" w:customStyle="1" w:styleId="doi">
    <w:name w:val="doi"/>
    <w:basedOn w:val="DefaultParagraphFont"/>
    <w:rsid w:val="00F40462"/>
  </w:style>
  <w:style w:type="character" w:customStyle="1" w:styleId="fm-citation-ids-label">
    <w:name w:val="fm-citation-ids-label"/>
    <w:basedOn w:val="DefaultParagraphFont"/>
    <w:rsid w:val="00F40462"/>
  </w:style>
  <w:style w:type="paragraph" w:styleId="BalloonText">
    <w:name w:val="Balloon Text"/>
    <w:basedOn w:val="Normal"/>
    <w:link w:val="BalloonTextChar"/>
    <w:uiPriority w:val="99"/>
    <w:semiHidden/>
    <w:unhideWhenUsed/>
    <w:rsid w:val="00F4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62"/>
    <w:rPr>
      <w:rFonts w:ascii="Tahoma" w:hAnsi="Tahoma" w:cs="Tahoma"/>
      <w:sz w:val="16"/>
      <w:szCs w:val="16"/>
    </w:rPr>
  </w:style>
  <w:style w:type="character" w:customStyle="1" w:styleId="ref-title">
    <w:name w:val="ref-title"/>
    <w:basedOn w:val="DefaultParagraphFont"/>
    <w:rsid w:val="0041786E"/>
  </w:style>
  <w:style w:type="character" w:customStyle="1" w:styleId="ref-journal">
    <w:name w:val="ref-journal"/>
    <w:basedOn w:val="DefaultParagraphFont"/>
    <w:rsid w:val="0041786E"/>
  </w:style>
  <w:style w:type="character" w:customStyle="1" w:styleId="ref-vol">
    <w:name w:val="ref-vol"/>
    <w:basedOn w:val="DefaultParagraphFont"/>
    <w:rsid w:val="0041786E"/>
  </w:style>
  <w:style w:type="character" w:customStyle="1" w:styleId="ref-iss">
    <w:name w:val="ref-iss"/>
    <w:basedOn w:val="DefaultParagraphFont"/>
    <w:rsid w:val="0041786E"/>
  </w:style>
  <w:style w:type="character" w:customStyle="1" w:styleId="mixed-citation">
    <w:name w:val="mixed-citation"/>
    <w:basedOn w:val="DefaultParagraphFont"/>
    <w:rsid w:val="0041786E"/>
  </w:style>
  <w:style w:type="paragraph" w:styleId="Header">
    <w:name w:val="header"/>
    <w:basedOn w:val="Normal"/>
    <w:link w:val="HeaderChar"/>
    <w:uiPriority w:val="99"/>
    <w:unhideWhenUsed/>
    <w:rsid w:val="007D2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07"/>
  </w:style>
  <w:style w:type="paragraph" w:styleId="Footer">
    <w:name w:val="footer"/>
    <w:basedOn w:val="Normal"/>
    <w:link w:val="FooterChar"/>
    <w:uiPriority w:val="99"/>
    <w:unhideWhenUsed/>
    <w:rsid w:val="007D2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07"/>
  </w:style>
  <w:style w:type="paragraph" w:styleId="DocumentMap">
    <w:name w:val="Document Map"/>
    <w:basedOn w:val="Normal"/>
    <w:link w:val="DocumentMapChar"/>
    <w:uiPriority w:val="99"/>
    <w:semiHidden/>
    <w:unhideWhenUsed/>
    <w:rsid w:val="000B56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56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05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07105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ncbi.nlm.nih.gov/pubmed/?term=So%20HY%5BAuthor%5D&amp;cauthor=true&amp;cauthor_uid=21179289" TargetMode="External"/><Relationship Id="rId8" Type="http://schemas.openxmlformats.org/officeDocument/2006/relationships/hyperlink" Target="https://www.ncbi.nlm.nih.gov/pmc/articles/PMC2998647/" TargetMode="External"/><Relationship Id="rId9" Type="http://schemas.openxmlformats.org/officeDocument/2006/relationships/hyperlink" Target="https://braintrauma.org/uploads/03/12/Guidelines_for_Management_of_Severe_TBI_4th_Edition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6</Pages>
  <Words>1597</Words>
  <Characters>9327</Characters>
  <Application>Microsoft Macintosh Word</Application>
  <DocSecurity>0</DocSecurity>
  <Lines>202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RHH - Dept of Critical Care Medicine</dc:creator>
  <cp:lastModifiedBy>Microsoft Office User</cp:lastModifiedBy>
  <cp:revision>20</cp:revision>
  <dcterms:created xsi:type="dcterms:W3CDTF">2017-08-22T23:48:00Z</dcterms:created>
  <dcterms:modified xsi:type="dcterms:W3CDTF">2017-09-07T10:24:00Z</dcterms:modified>
</cp:coreProperties>
</file>